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EB0" w:rsidRPr="00601F76" w:rsidRDefault="00601F76" w:rsidP="00033EB0">
      <w:pPr>
        <w:spacing w:after="0" w:line="240" w:lineRule="auto"/>
        <w:jc w:val="center"/>
        <w:rPr>
          <w:rFonts w:asciiTheme="majorHAnsi" w:hAnsiTheme="majorHAnsi" w:cs="Times New Roman"/>
          <w:b/>
          <w:sz w:val="32"/>
          <w:szCs w:val="32"/>
        </w:rPr>
      </w:pPr>
      <w:r>
        <w:rPr>
          <w:rFonts w:asciiTheme="majorHAnsi" w:hAnsiTheme="majorHAnsi" w:cs="Times New Roman"/>
          <w:b/>
          <w:sz w:val="32"/>
          <w:szCs w:val="32"/>
        </w:rPr>
        <w:t xml:space="preserve">AN EFFICIENT </w:t>
      </w:r>
      <w:r w:rsidR="00534AA8" w:rsidRPr="00601F76">
        <w:rPr>
          <w:rFonts w:asciiTheme="majorHAnsi" w:hAnsiTheme="majorHAnsi" w:cs="Times New Roman"/>
          <w:b/>
          <w:sz w:val="32"/>
          <w:szCs w:val="32"/>
        </w:rPr>
        <w:t>BRIDGELESS PFC CONVERTER FOR SMPS &amp; BLDC DRIVE APPLICATIONS</w:t>
      </w:r>
    </w:p>
    <w:p w:rsidR="00EF152C" w:rsidRPr="00601F76" w:rsidRDefault="00EF152C" w:rsidP="00EF152C">
      <w:pPr>
        <w:spacing w:after="0" w:line="240" w:lineRule="auto"/>
        <w:jc w:val="center"/>
        <w:rPr>
          <w:rFonts w:ascii="Times New Roman" w:hAnsi="Times New Roman" w:cs="Times New Roman"/>
          <w:caps/>
          <w:sz w:val="24"/>
          <w:szCs w:val="24"/>
        </w:rPr>
        <w:sectPr w:rsidR="00EF152C" w:rsidRPr="00601F76" w:rsidSect="00966564">
          <w:headerReference w:type="default" r:id="rId8"/>
          <w:footerReference w:type="default" r:id="rId9"/>
          <w:pgSz w:w="12240" w:h="15840"/>
          <w:pgMar w:top="1440" w:right="864" w:bottom="864" w:left="1440" w:header="144" w:footer="0" w:gutter="0"/>
          <w:pgNumType w:start="1"/>
          <w:cols w:space="720"/>
          <w:docGrid w:linePitch="360"/>
        </w:sectPr>
      </w:pPr>
    </w:p>
    <w:p w:rsidR="005171F8" w:rsidRPr="00601F76" w:rsidRDefault="005171F8" w:rsidP="005171F8">
      <w:pPr>
        <w:pStyle w:val="Affiliation"/>
        <w:rPr>
          <w:rFonts w:asciiTheme="minorHAnsi" w:hAnsiTheme="minorHAnsi" w:cstheme="minorHAnsi"/>
          <w:b/>
          <w:sz w:val="26"/>
          <w:szCs w:val="26"/>
        </w:rPr>
      </w:pPr>
      <w:r w:rsidRPr="00601F76">
        <w:rPr>
          <w:rFonts w:asciiTheme="minorHAnsi" w:hAnsiTheme="minorHAnsi" w:cstheme="minorHAnsi"/>
          <w:b/>
          <w:caps/>
          <w:sz w:val="26"/>
          <w:szCs w:val="26"/>
        </w:rPr>
        <w:lastRenderedPageBreak/>
        <w:t>*</w:t>
      </w:r>
      <w:r w:rsidR="00601F76">
        <w:rPr>
          <w:rFonts w:asciiTheme="minorHAnsi" w:hAnsiTheme="minorHAnsi" w:cstheme="minorHAnsi"/>
          <w:b/>
          <w:caps/>
          <w:sz w:val="26"/>
          <w:szCs w:val="26"/>
        </w:rPr>
        <w:t>t.mounika</w:t>
      </w:r>
      <w:r w:rsidRPr="00601F76">
        <w:rPr>
          <w:rFonts w:asciiTheme="minorHAnsi" w:hAnsiTheme="minorHAnsi" w:cstheme="minorHAnsi"/>
          <w:b/>
          <w:caps/>
          <w:sz w:val="26"/>
          <w:szCs w:val="26"/>
        </w:rPr>
        <w:t>, **</w:t>
      </w:r>
      <w:r w:rsidR="00601F76">
        <w:rPr>
          <w:rFonts w:asciiTheme="minorHAnsi" w:hAnsiTheme="minorHAnsi" w:cstheme="minorHAnsi"/>
          <w:b/>
          <w:sz w:val="26"/>
          <w:szCs w:val="26"/>
        </w:rPr>
        <w:t>P.ARUNA</w:t>
      </w:r>
    </w:p>
    <w:p w:rsidR="00EF152C" w:rsidRPr="00601F76" w:rsidRDefault="005171F8" w:rsidP="005171F8">
      <w:pPr>
        <w:pStyle w:val="Affiliation"/>
        <w:rPr>
          <w:rFonts w:asciiTheme="minorHAnsi" w:hAnsiTheme="minorHAnsi" w:cstheme="minorHAnsi"/>
          <w:sz w:val="22"/>
          <w:szCs w:val="22"/>
        </w:rPr>
      </w:pPr>
      <w:r w:rsidRPr="00601F76">
        <w:rPr>
          <w:rFonts w:asciiTheme="minorHAnsi" w:hAnsiTheme="minorHAnsi" w:cstheme="minorHAnsi"/>
          <w:sz w:val="22"/>
          <w:szCs w:val="22"/>
        </w:rPr>
        <w:t xml:space="preserve">*PG  </w:t>
      </w:r>
      <w:r w:rsidR="00EF152C" w:rsidRPr="00601F76">
        <w:rPr>
          <w:rFonts w:asciiTheme="minorHAnsi" w:hAnsiTheme="minorHAnsi" w:cstheme="minorHAnsi"/>
          <w:sz w:val="22"/>
          <w:szCs w:val="22"/>
        </w:rPr>
        <w:t>Scholar</w:t>
      </w:r>
      <w:r w:rsidRPr="00601F76">
        <w:rPr>
          <w:rFonts w:asciiTheme="minorHAnsi" w:hAnsiTheme="minorHAnsi" w:cstheme="minorHAnsi"/>
          <w:sz w:val="22"/>
          <w:szCs w:val="22"/>
        </w:rPr>
        <w:t>, Dept of EEE</w:t>
      </w:r>
      <w:r w:rsidR="00EF152C" w:rsidRPr="00601F76">
        <w:rPr>
          <w:rFonts w:asciiTheme="minorHAnsi" w:hAnsiTheme="minorHAnsi" w:cstheme="minorHAnsi"/>
          <w:sz w:val="22"/>
          <w:szCs w:val="22"/>
        </w:rPr>
        <w:t>,</w:t>
      </w:r>
      <w:r w:rsidRPr="00601F76">
        <w:rPr>
          <w:rFonts w:asciiTheme="minorHAnsi" w:hAnsiTheme="minorHAnsi" w:cstheme="minorHAnsi"/>
          <w:sz w:val="22"/>
          <w:szCs w:val="22"/>
        </w:rPr>
        <w:t xml:space="preserve"> </w:t>
      </w:r>
      <w:r w:rsidR="00736917" w:rsidRPr="00601F76">
        <w:rPr>
          <w:rFonts w:asciiTheme="minorHAnsi" w:hAnsiTheme="minorHAnsi" w:cstheme="minorHAnsi"/>
          <w:sz w:val="22"/>
          <w:szCs w:val="22"/>
        </w:rPr>
        <w:t>AVN</w:t>
      </w:r>
      <w:r w:rsidR="006251CF" w:rsidRPr="00601F76">
        <w:rPr>
          <w:rFonts w:asciiTheme="minorHAnsi" w:hAnsiTheme="minorHAnsi" w:cstheme="minorHAnsi"/>
          <w:sz w:val="22"/>
          <w:szCs w:val="22"/>
        </w:rPr>
        <w:t xml:space="preserve"> Institute of</w:t>
      </w:r>
      <w:r w:rsidR="00736917" w:rsidRPr="00601F76">
        <w:rPr>
          <w:rFonts w:asciiTheme="minorHAnsi" w:hAnsiTheme="minorHAnsi" w:cstheme="minorHAnsi"/>
          <w:sz w:val="22"/>
          <w:szCs w:val="22"/>
        </w:rPr>
        <w:t xml:space="preserve"> </w:t>
      </w:r>
      <w:r w:rsidR="006251CF" w:rsidRPr="00601F76">
        <w:rPr>
          <w:rFonts w:asciiTheme="minorHAnsi" w:hAnsiTheme="minorHAnsi" w:cstheme="minorHAnsi"/>
          <w:sz w:val="22"/>
          <w:szCs w:val="22"/>
        </w:rPr>
        <w:t>Engin</w:t>
      </w:r>
      <w:r w:rsidR="0013321B" w:rsidRPr="00601F76">
        <w:rPr>
          <w:rFonts w:asciiTheme="minorHAnsi" w:hAnsiTheme="minorHAnsi" w:cstheme="minorHAnsi"/>
          <w:sz w:val="22"/>
          <w:szCs w:val="22"/>
        </w:rPr>
        <w:t>eering&amp; Technology, Koheda road,</w:t>
      </w:r>
      <w:r w:rsidR="0043206D" w:rsidRPr="00601F76">
        <w:rPr>
          <w:rFonts w:asciiTheme="minorHAnsi" w:hAnsiTheme="minorHAnsi" w:cstheme="minorHAnsi"/>
          <w:sz w:val="22"/>
          <w:szCs w:val="22"/>
        </w:rPr>
        <w:t>M.P Patel guda(V)</w:t>
      </w:r>
      <w:r w:rsidR="006251CF" w:rsidRPr="00601F76">
        <w:rPr>
          <w:rFonts w:asciiTheme="minorHAnsi" w:hAnsiTheme="minorHAnsi" w:cstheme="minorHAnsi"/>
          <w:sz w:val="22"/>
          <w:szCs w:val="22"/>
        </w:rPr>
        <w:t xml:space="preserve"> Ibrahimpatnam(M)Ranga Re</w:t>
      </w:r>
      <w:r w:rsidR="00EF002D" w:rsidRPr="00601F76">
        <w:rPr>
          <w:rFonts w:asciiTheme="minorHAnsi" w:hAnsiTheme="minorHAnsi" w:cstheme="minorHAnsi"/>
          <w:sz w:val="22"/>
          <w:szCs w:val="22"/>
        </w:rPr>
        <w:t>d</w:t>
      </w:r>
      <w:r w:rsidR="006251CF" w:rsidRPr="00601F76">
        <w:rPr>
          <w:rFonts w:asciiTheme="minorHAnsi" w:hAnsiTheme="minorHAnsi" w:cstheme="minorHAnsi"/>
          <w:sz w:val="22"/>
          <w:szCs w:val="22"/>
        </w:rPr>
        <w:t>dy (Dt); T.S</w:t>
      </w:r>
      <w:r w:rsidR="00EF152C" w:rsidRPr="00601F76">
        <w:rPr>
          <w:rFonts w:asciiTheme="minorHAnsi" w:hAnsiTheme="minorHAnsi" w:cstheme="minorHAnsi"/>
          <w:sz w:val="22"/>
          <w:szCs w:val="22"/>
        </w:rPr>
        <w:t xml:space="preserve">, </w:t>
      </w:r>
      <w:r w:rsidR="00EF152C" w:rsidRPr="00601F76">
        <w:rPr>
          <w:rFonts w:asciiTheme="minorHAnsi" w:hAnsiTheme="minorHAnsi" w:cstheme="minorHAnsi"/>
          <w:sz w:val="22"/>
          <w:szCs w:val="22"/>
          <w:lang w:val="it-IT"/>
        </w:rPr>
        <w:t>India.</w:t>
      </w:r>
    </w:p>
    <w:p w:rsidR="005171F8" w:rsidRPr="00601F76" w:rsidRDefault="005171F8" w:rsidP="005171F8">
      <w:pPr>
        <w:pStyle w:val="Affiliation"/>
        <w:rPr>
          <w:sz w:val="22"/>
          <w:szCs w:val="22"/>
        </w:rPr>
      </w:pPr>
      <w:r w:rsidRPr="00601F76">
        <w:rPr>
          <w:rFonts w:asciiTheme="minorHAnsi" w:hAnsiTheme="minorHAnsi" w:cstheme="minorHAnsi"/>
          <w:sz w:val="22"/>
          <w:szCs w:val="22"/>
        </w:rPr>
        <w:t xml:space="preserve">**Assistant Professor, Dept of EEE, AVN Institute of Engineering&amp;Technology, Koheda road;M.P Patel guda(V) Ibrahimpatnam(M)Ranga Reddy (Dt); T.S, </w:t>
      </w:r>
      <w:r w:rsidRPr="00601F76">
        <w:rPr>
          <w:rFonts w:asciiTheme="minorHAnsi" w:hAnsiTheme="minorHAnsi" w:cstheme="minorHAnsi"/>
          <w:sz w:val="22"/>
          <w:szCs w:val="22"/>
          <w:lang w:val="it-IT"/>
        </w:rPr>
        <w:t>India</w:t>
      </w:r>
    </w:p>
    <w:p w:rsidR="00EC3EC5" w:rsidRPr="00601F76" w:rsidRDefault="00EC3EC5" w:rsidP="005171F8">
      <w:pPr>
        <w:pStyle w:val="Affiliation"/>
        <w:rPr>
          <w:sz w:val="24"/>
          <w:szCs w:val="24"/>
        </w:rPr>
      </w:pPr>
    </w:p>
    <w:p w:rsidR="00033EB0" w:rsidRPr="00601F76" w:rsidRDefault="00EF152C" w:rsidP="00EF152C">
      <w:pPr>
        <w:pStyle w:val="Affiliation"/>
        <w:rPr>
          <w:i/>
          <w:iCs/>
          <w:sz w:val="24"/>
          <w:szCs w:val="24"/>
        </w:rPr>
      </w:pPr>
      <w:r w:rsidRPr="00601F76">
        <w:rPr>
          <w:sz w:val="24"/>
          <w:szCs w:val="24"/>
          <w:lang w:val="it-IT"/>
        </w:rPr>
        <w:t>.</w:t>
      </w:r>
    </w:p>
    <w:p w:rsidR="00EF152C" w:rsidRPr="00601F76" w:rsidRDefault="00EF152C" w:rsidP="00D53B39">
      <w:pPr>
        <w:spacing w:after="0" w:line="240" w:lineRule="auto"/>
        <w:jc w:val="both"/>
        <w:rPr>
          <w:rFonts w:ascii="Times New Roman" w:hAnsi="Times New Roman" w:cs="Times New Roman"/>
          <w:b/>
          <w:sz w:val="24"/>
          <w:szCs w:val="24"/>
        </w:rPr>
        <w:sectPr w:rsidR="00EF152C" w:rsidRPr="00601F76" w:rsidSect="005171F8">
          <w:type w:val="continuous"/>
          <w:pgSz w:w="12240" w:h="15840"/>
          <w:pgMar w:top="1440" w:right="864" w:bottom="864" w:left="1440" w:header="720" w:footer="720" w:gutter="0"/>
          <w:cols w:space="720"/>
          <w:docGrid w:linePitch="360"/>
        </w:sectPr>
      </w:pPr>
    </w:p>
    <w:p w:rsidR="00534AA8" w:rsidRPr="00601F76" w:rsidRDefault="005171F8" w:rsidP="00D53B39">
      <w:pPr>
        <w:spacing w:after="0" w:line="240" w:lineRule="auto"/>
        <w:jc w:val="both"/>
        <w:rPr>
          <w:rFonts w:ascii="Times New Roman" w:hAnsi="Times New Roman" w:cs="Times New Roman"/>
          <w:b/>
          <w:sz w:val="24"/>
          <w:szCs w:val="24"/>
        </w:rPr>
      </w:pPr>
      <w:r w:rsidRPr="00601F76">
        <w:rPr>
          <w:rFonts w:ascii="Times New Roman" w:hAnsi="Times New Roman" w:cs="Times New Roman"/>
          <w:b/>
          <w:sz w:val="24"/>
          <w:szCs w:val="24"/>
        </w:rPr>
        <w:lastRenderedPageBreak/>
        <w:t xml:space="preserve">ABSTRACT – </w:t>
      </w:r>
    </w:p>
    <w:p w:rsidR="00BF24CB" w:rsidRPr="00601F76" w:rsidRDefault="005171F8" w:rsidP="00D53B39">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               </w:t>
      </w:r>
      <w:r w:rsidR="00033EB0" w:rsidRPr="00601F76">
        <w:rPr>
          <w:rFonts w:ascii="Times New Roman" w:hAnsi="Times New Roman" w:cs="Times New Roman"/>
          <w:sz w:val="24"/>
          <w:szCs w:val="24"/>
        </w:rPr>
        <w:t>The devices generally used in industrial, commercial and residential applications need to undergo rectification for their proper functioning and operation.  Hence there is a need to reduce the line current harmonics so as to improve the power factor of the system. This has led to designing of Power Factor Correction circuits. This concept presents a power factor corrected (PFC) bridgeless (BL) buck–boost converter-fed SMPS. This paper deals with the design, analysis, simulation, and development of a power-factor-correction (PFC) multiple output switched-mode power supply (SMPS)</w:t>
      </w:r>
      <w:r w:rsidR="007A2D1F" w:rsidRPr="00601F76">
        <w:rPr>
          <w:rFonts w:ascii="Times New Roman" w:hAnsi="Times New Roman" w:cs="Times New Roman"/>
          <w:sz w:val="24"/>
          <w:szCs w:val="24"/>
        </w:rPr>
        <w:t xml:space="preserve"> and for BLDC motor drive</w:t>
      </w:r>
      <w:r w:rsidR="00033EB0" w:rsidRPr="00601F76">
        <w:rPr>
          <w:rFonts w:ascii="Times New Roman" w:hAnsi="Times New Roman" w:cs="Times New Roman"/>
          <w:sz w:val="24"/>
          <w:szCs w:val="24"/>
        </w:rPr>
        <w:t xml:space="preserve"> using a bridgeless buck–boost converter at the front end. Single-phase ac supply is fed to a pair of back-to-back-connected buck–boost converters to eliminate the diode bridge rectifier, which results in reduction of conduction losses and power quality improvement at the front end. The operation of the bridgeless buck–boost converter in discontinuous conduction mode ensures inherent PFC operation and reduces complexity in control. </w:t>
      </w:r>
      <w:r w:rsidR="00D53B39" w:rsidRPr="00601F76">
        <w:rPr>
          <w:rFonts w:ascii="Times New Roman" w:hAnsi="Times New Roman" w:cs="Times New Roman"/>
          <w:sz w:val="24"/>
          <w:szCs w:val="24"/>
        </w:rPr>
        <w:t>To observe the performance of this converter, a model based on the Cuk topology has been designed and developed by using MATLAB/ SIMULINK software and implemented with Proportional-Integral (PI) controller. The simulations are demonstrated in order to validate the effectiveness of the controllers in power factor improvement.</w:t>
      </w:r>
    </w:p>
    <w:p w:rsidR="00EF152C" w:rsidRPr="00601F76" w:rsidRDefault="00EF152C" w:rsidP="00D53B39">
      <w:pPr>
        <w:spacing w:after="0" w:line="240" w:lineRule="auto"/>
        <w:jc w:val="both"/>
        <w:rPr>
          <w:rFonts w:ascii="Times New Roman" w:hAnsi="Times New Roman" w:cs="Times New Roman"/>
          <w:sz w:val="24"/>
          <w:szCs w:val="24"/>
        </w:rPr>
      </w:pPr>
    </w:p>
    <w:p w:rsidR="00D1253A" w:rsidRPr="00601F76" w:rsidRDefault="00D1253A" w:rsidP="00D1253A">
      <w:pPr>
        <w:spacing w:after="0" w:line="240" w:lineRule="auto"/>
        <w:jc w:val="both"/>
        <w:rPr>
          <w:rFonts w:ascii="Times New Roman" w:hAnsi="Times New Roman" w:cs="Times New Roman"/>
          <w:i/>
          <w:sz w:val="24"/>
          <w:szCs w:val="24"/>
        </w:rPr>
      </w:pPr>
      <w:r w:rsidRPr="00601F76">
        <w:rPr>
          <w:rFonts w:ascii="Times New Roman" w:hAnsi="Times New Roman" w:cs="Times New Roman"/>
          <w:b/>
          <w:i/>
          <w:sz w:val="24"/>
          <w:szCs w:val="24"/>
        </w:rPr>
        <w:t>Index Terms</w:t>
      </w:r>
      <w:r w:rsidRPr="00601F76">
        <w:rPr>
          <w:rFonts w:ascii="Times New Roman" w:hAnsi="Times New Roman" w:cs="Times New Roman"/>
          <w:i/>
          <w:sz w:val="24"/>
          <w:szCs w:val="24"/>
        </w:rPr>
        <w:t xml:space="preserve">—Bridgeless buck–boost converter, discontinuous </w:t>
      </w:r>
      <w:r w:rsidR="00EF152C" w:rsidRPr="00601F76">
        <w:rPr>
          <w:rFonts w:ascii="Times New Roman" w:hAnsi="Times New Roman" w:cs="Times New Roman"/>
          <w:i/>
          <w:sz w:val="24"/>
          <w:szCs w:val="24"/>
        </w:rPr>
        <w:t xml:space="preserve">conduction mode (DCM), </w:t>
      </w:r>
      <w:r w:rsidRPr="00601F76">
        <w:rPr>
          <w:rFonts w:ascii="Times New Roman" w:hAnsi="Times New Roman" w:cs="Times New Roman"/>
          <w:i/>
          <w:sz w:val="24"/>
          <w:szCs w:val="24"/>
        </w:rPr>
        <w:t>multiple</w:t>
      </w:r>
      <w:r w:rsidR="00600CC6" w:rsidRPr="00601F76">
        <w:rPr>
          <w:rFonts w:ascii="Times New Roman" w:hAnsi="Times New Roman" w:cs="Times New Roman"/>
          <w:i/>
          <w:sz w:val="24"/>
          <w:szCs w:val="24"/>
        </w:rPr>
        <w:t xml:space="preserve"> </w:t>
      </w:r>
      <w:r w:rsidRPr="00601F76">
        <w:rPr>
          <w:rFonts w:ascii="Times New Roman" w:hAnsi="Times New Roman" w:cs="Times New Roman"/>
          <w:i/>
          <w:sz w:val="24"/>
          <w:szCs w:val="24"/>
        </w:rPr>
        <w:t>output switched-mode power supply (SMPS), power factor (PF) correction (PFC)</w:t>
      </w:r>
      <w:r w:rsidR="00EF152C" w:rsidRPr="00601F76">
        <w:rPr>
          <w:rFonts w:ascii="Times New Roman" w:hAnsi="Times New Roman" w:cs="Times New Roman"/>
          <w:i/>
          <w:sz w:val="24"/>
          <w:szCs w:val="24"/>
        </w:rPr>
        <w:t xml:space="preserve">, </w:t>
      </w:r>
      <w:r w:rsidR="00852E97" w:rsidRPr="00601F76">
        <w:rPr>
          <w:rFonts w:ascii="Times New Roman" w:hAnsi="Times New Roman" w:cs="Times New Roman"/>
          <w:i/>
          <w:sz w:val="24"/>
          <w:szCs w:val="24"/>
        </w:rPr>
        <w:t>BLDC Motor drive.</w:t>
      </w:r>
    </w:p>
    <w:p w:rsidR="00534AA8" w:rsidRPr="00601F76" w:rsidRDefault="00534AA8" w:rsidP="00033EB0">
      <w:pPr>
        <w:spacing w:after="0" w:line="240" w:lineRule="auto"/>
        <w:jc w:val="center"/>
        <w:rPr>
          <w:rFonts w:ascii="Times New Roman" w:hAnsi="Times New Roman" w:cs="Times New Roman"/>
          <w:b/>
          <w:sz w:val="24"/>
          <w:szCs w:val="24"/>
        </w:rPr>
        <w:sectPr w:rsidR="00534AA8" w:rsidRPr="00601F76" w:rsidSect="005171F8">
          <w:type w:val="continuous"/>
          <w:pgSz w:w="12240" w:h="15840"/>
          <w:pgMar w:top="1440" w:right="864" w:bottom="864" w:left="1440" w:header="0" w:footer="0" w:gutter="0"/>
          <w:cols w:space="720"/>
          <w:docGrid w:linePitch="360"/>
        </w:sectPr>
      </w:pPr>
    </w:p>
    <w:p w:rsidR="005171F8" w:rsidRPr="00601F76" w:rsidRDefault="005171F8" w:rsidP="00033EB0">
      <w:pPr>
        <w:spacing w:after="0" w:line="240" w:lineRule="auto"/>
        <w:jc w:val="center"/>
        <w:rPr>
          <w:rFonts w:ascii="Times New Roman" w:hAnsi="Times New Roman" w:cs="Times New Roman"/>
          <w:b/>
          <w:sz w:val="24"/>
          <w:szCs w:val="24"/>
        </w:rPr>
      </w:pPr>
    </w:p>
    <w:p w:rsidR="00033EB0" w:rsidRPr="00601F76" w:rsidRDefault="00033EB0" w:rsidP="00963571">
      <w:pPr>
        <w:pStyle w:val="ListParagraph"/>
        <w:numPr>
          <w:ilvl w:val="0"/>
          <w:numId w:val="1"/>
        </w:numPr>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t>INTRODUCTION</w:t>
      </w:r>
    </w:p>
    <w:p w:rsidR="00963571" w:rsidRPr="00601F76" w:rsidRDefault="00963571" w:rsidP="00963571">
      <w:pPr>
        <w:pStyle w:val="ListParagraph"/>
        <w:spacing w:after="0" w:line="240" w:lineRule="auto"/>
        <w:ind w:left="1080"/>
        <w:rPr>
          <w:rFonts w:ascii="Times New Roman" w:hAnsi="Times New Roman" w:cs="Times New Roman"/>
          <w:b/>
          <w:sz w:val="24"/>
          <w:szCs w:val="24"/>
        </w:rPr>
      </w:pPr>
    </w:p>
    <w:p w:rsidR="00033EB0"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growth of consumer electronics has meant that the average home has a lot of mains driven electronic devices such as low energy lighting, battery chargers,</w:t>
      </w:r>
      <w:r w:rsidR="00600CC6" w:rsidRPr="00601F76">
        <w:rPr>
          <w:rFonts w:ascii="Times New Roman" w:hAnsi="Times New Roman" w:cs="Times New Roman"/>
          <w:sz w:val="24"/>
          <w:szCs w:val="24"/>
        </w:rPr>
        <w:t xml:space="preserve"> </w:t>
      </w:r>
      <w:r w:rsidRPr="00601F76">
        <w:rPr>
          <w:rFonts w:ascii="Times New Roman" w:hAnsi="Times New Roman" w:cs="Times New Roman"/>
          <w:sz w:val="24"/>
          <w:szCs w:val="24"/>
        </w:rPr>
        <w:t>televisions, and computers their peripherals etc. Invariably these electronic devices have mains rectification circuits, which is the dominant cause of mains harmonic distortion</w:t>
      </w:r>
      <w:r w:rsidR="007B5ACD" w:rsidRPr="00601F76">
        <w:rPr>
          <w:rFonts w:ascii="Times New Roman" w:hAnsi="Times New Roman" w:cs="Times New Roman"/>
          <w:sz w:val="24"/>
          <w:szCs w:val="24"/>
        </w:rPr>
        <w:t xml:space="preserve"> [1-4]</w:t>
      </w:r>
      <w:r w:rsidRPr="00601F76">
        <w:rPr>
          <w:rFonts w:ascii="Times New Roman" w:hAnsi="Times New Roman" w:cs="Times New Roman"/>
          <w:sz w:val="24"/>
          <w:szCs w:val="24"/>
        </w:rPr>
        <w:t>. Most applications comprising of ac-dc power converters need the output dc voltage to be well regulated with good steady-state as well as transient performance</w:t>
      </w:r>
      <w:r w:rsidR="007B5ACD" w:rsidRPr="00601F76">
        <w:rPr>
          <w:rFonts w:ascii="Times New Roman" w:hAnsi="Times New Roman" w:cs="Times New Roman"/>
          <w:sz w:val="24"/>
          <w:szCs w:val="24"/>
        </w:rPr>
        <w:t xml:space="preserve"> [5]</w:t>
      </w:r>
      <w:r w:rsidRPr="00601F76">
        <w:rPr>
          <w:rFonts w:ascii="Times New Roman" w:hAnsi="Times New Roman" w:cs="Times New Roman"/>
          <w:sz w:val="24"/>
          <w:szCs w:val="24"/>
        </w:rPr>
        <w:t>.</w:t>
      </w:r>
    </w:p>
    <w:p w:rsidR="00963571" w:rsidRPr="00601F76" w:rsidRDefault="00963571" w:rsidP="00033EB0">
      <w:pPr>
        <w:spacing w:after="0" w:line="240" w:lineRule="auto"/>
        <w:jc w:val="both"/>
        <w:rPr>
          <w:rFonts w:ascii="Times New Roman" w:hAnsi="Times New Roman" w:cs="Times New Roman"/>
          <w:sz w:val="24"/>
          <w:szCs w:val="24"/>
        </w:rPr>
      </w:pPr>
    </w:p>
    <w:p w:rsidR="00966564" w:rsidRDefault="00966564" w:rsidP="00033EB0">
      <w:pPr>
        <w:spacing w:after="0" w:line="240" w:lineRule="auto"/>
        <w:jc w:val="both"/>
        <w:rPr>
          <w:rFonts w:ascii="Times New Roman" w:hAnsi="Times New Roman" w:cs="Times New Roman"/>
          <w:sz w:val="24"/>
          <w:szCs w:val="24"/>
        </w:rPr>
      </w:pPr>
    </w:p>
    <w:p w:rsidR="00966564" w:rsidRDefault="00966564" w:rsidP="00033EB0">
      <w:pPr>
        <w:spacing w:after="0" w:line="240" w:lineRule="auto"/>
        <w:jc w:val="both"/>
        <w:rPr>
          <w:rFonts w:ascii="Times New Roman" w:hAnsi="Times New Roman" w:cs="Times New Roman"/>
          <w:sz w:val="24"/>
          <w:szCs w:val="24"/>
        </w:rPr>
      </w:pPr>
    </w:p>
    <w:p w:rsidR="00966564" w:rsidRDefault="00966564" w:rsidP="00033EB0">
      <w:pPr>
        <w:spacing w:after="0" w:line="240" w:lineRule="auto"/>
        <w:jc w:val="both"/>
        <w:rPr>
          <w:rFonts w:ascii="Times New Roman" w:hAnsi="Times New Roman" w:cs="Times New Roman"/>
          <w:sz w:val="24"/>
          <w:szCs w:val="24"/>
        </w:rPr>
      </w:pPr>
    </w:p>
    <w:p w:rsidR="00963571"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circuit which was typically favored until recently (diode rectifier-capacitor filter) for the utility interface minimizes the cost, but it severely deteriorates the quality of the supply thereby affecting the performance of other loads connected to it also causing other well-known problems.</w:t>
      </w:r>
      <w:r w:rsidR="00600CC6" w:rsidRPr="00601F76">
        <w:rPr>
          <w:rFonts w:ascii="Times New Roman" w:hAnsi="Times New Roman" w:cs="Times New Roman"/>
          <w:sz w:val="24"/>
          <w:szCs w:val="24"/>
        </w:rPr>
        <w:t xml:space="preserve"> </w:t>
      </w:r>
      <w:r w:rsidRPr="00601F76">
        <w:rPr>
          <w:rFonts w:ascii="Times New Roman" w:hAnsi="Times New Roman" w:cs="Times New Roman"/>
          <w:sz w:val="24"/>
          <w:szCs w:val="24"/>
        </w:rPr>
        <w:t xml:space="preserve">The current waveform is very </w:t>
      </w:r>
    </w:p>
    <w:p w:rsidR="00963571"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peaky, non-sinusoidal, and highly distorted; the PF is around 0.48</w:t>
      </w:r>
      <w:r w:rsidR="007B5ACD" w:rsidRPr="00601F76">
        <w:rPr>
          <w:rFonts w:ascii="Times New Roman" w:hAnsi="Times New Roman" w:cs="Times New Roman"/>
          <w:sz w:val="24"/>
          <w:szCs w:val="24"/>
        </w:rPr>
        <w:t xml:space="preserve"> [6-8]</w:t>
      </w:r>
      <w:r w:rsidRPr="00601F76">
        <w:rPr>
          <w:rFonts w:ascii="Times New Roman" w:hAnsi="Times New Roman" w:cs="Times New Roman"/>
          <w:sz w:val="24"/>
          <w:szCs w:val="24"/>
        </w:rPr>
        <w:t xml:space="preserve">. At full load, the total harmonic distortion (THD) of input ac mains current is 83.5%. The performance of the power supply is violating the limits set by </w:t>
      </w:r>
      <w:r w:rsidRPr="00601F76">
        <w:rPr>
          <w:rFonts w:ascii="Times New Roman" w:hAnsi="Times New Roman" w:cs="Times New Roman"/>
          <w:sz w:val="24"/>
          <w:szCs w:val="24"/>
        </w:rPr>
        <w:lastRenderedPageBreak/>
        <w:t>various international standards such as the International Electro technical Commission (IEC)</w:t>
      </w:r>
      <w:r w:rsidR="007B5ACD" w:rsidRPr="00601F76">
        <w:rPr>
          <w:rFonts w:ascii="Times New Roman" w:hAnsi="Times New Roman" w:cs="Times New Roman"/>
          <w:sz w:val="24"/>
          <w:szCs w:val="24"/>
        </w:rPr>
        <w:t xml:space="preserve"> [9]</w:t>
      </w:r>
      <w:r w:rsidRPr="00601F76">
        <w:rPr>
          <w:rFonts w:ascii="Times New Roman" w:hAnsi="Times New Roman" w:cs="Times New Roman"/>
          <w:sz w:val="24"/>
          <w:szCs w:val="24"/>
        </w:rPr>
        <w:t>.Due to these issues, improved-power-quality SMPSs are extensively being researched, which are expected to draw a sinusoidal input current at a high PF. Improvement in power quality also results in better reliability and enhanced efficiency</w:t>
      </w:r>
      <w:r w:rsidR="007B5ACD" w:rsidRPr="00601F76">
        <w:rPr>
          <w:rFonts w:ascii="Times New Roman" w:hAnsi="Times New Roman" w:cs="Times New Roman"/>
          <w:sz w:val="24"/>
          <w:szCs w:val="24"/>
        </w:rPr>
        <w:t xml:space="preserve"> [10]</w:t>
      </w:r>
      <w:r w:rsidRPr="00601F76">
        <w:rPr>
          <w:rFonts w:ascii="Times New Roman" w:hAnsi="Times New Roman" w:cs="Times New Roman"/>
          <w:sz w:val="24"/>
          <w:szCs w:val="24"/>
        </w:rPr>
        <w:t xml:space="preserve">. To achieve a perceivable improvement in power quality, PF correction (PFC) circuits are employed in these SMPSs at </w:t>
      </w:r>
    </w:p>
    <w:p w:rsidR="00963571"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the utility interface point. Active power factor correction refers to the method of increasing PF </w:t>
      </w:r>
    </w:p>
    <w:p w:rsidR="00033EB0"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by using active electronic circuits with feedback that control the shape of the drawn current. High-frequency switching techniques have been used to shape the input current waveform successfully</w:t>
      </w:r>
      <w:r w:rsidR="007B5ACD" w:rsidRPr="00601F76">
        <w:rPr>
          <w:rFonts w:ascii="Times New Roman" w:hAnsi="Times New Roman" w:cs="Times New Roman"/>
          <w:sz w:val="24"/>
          <w:szCs w:val="24"/>
        </w:rPr>
        <w:t xml:space="preserve"> [11]</w:t>
      </w:r>
      <w:r w:rsidRPr="00601F76">
        <w:rPr>
          <w:rFonts w:ascii="Times New Roman" w:hAnsi="Times New Roman" w:cs="Times New Roman"/>
          <w:sz w:val="24"/>
          <w:szCs w:val="24"/>
        </w:rPr>
        <w:t>.</w:t>
      </w:r>
    </w:p>
    <w:p w:rsidR="00963571" w:rsidRPr="00601F76" w:rsidRDefault="00963571" w:rsidP="00033EB0">
      <w:pPr>
        <w:spacing w:after="0" w:line="240" w:lineRule="auto"/>
        <w:jc w:val="both"/>
        <w:rPr>
          <w:rFonts w:ascii="Times New Roman" w:hAnsi="Times New Roman" w:cs="Times New Roman"/>
          <w:sz w:val="24"/>
          <w:szCs w:val="24"/>
        </w:rPr>
      </w:pPr>
    </w:p>
    <w:p w:rsidR="00963571"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Multiple output DC-DC converters are desirable for a variety of applications to reduce the number of power supplies, complexity, space and cost than a large number of single output converters. Now a days, a DC-DC converter consisting of two stages is becoming popular as the use of first stage eliminates the second harmonic voltage effect that is reflected at the output because of single phase AC mains input</w:t>
      </w:r>
      <w:r w:rsidR="007B5ACD" w:rsidRPr="00601F76">
        <w:rPr>
          <w:rFonts w:ascii="Times New Roman" w:hAnsi="Times New Roman" w:cs="Times New Roman"/>
          <w:sz w:val="24"/>
          <w:szCs w:val="24"/>
        </w:rPr>
        <w:t xml:space="preserve"> [12]</w:t>
      </w:r>
      <w:r w:rsidRPr="00601F76">
        <w:rPr>
          <w:rFonts w:ascii="Times New Roman" w:hAnsi="Times New Roman" w:cs="Times New Roman"/>
          <w:sz w:val="24"/>
          <w:szCs w:val="24"/>
        </w:rPr>
        <w:t xml:space="preserve">. </w:t>
      </w:r>
    </w:p>
    <w:p w:rsidR="00963571" w:rsidRPr="00601F76" w:rsidRDefault="00963571" w:rsidP="00033EB0">
      <w:pPr>
        <w:spacing w:after="0" w:line="240" w:lineRule="auto"/>
        <w:jc w:val="both"/>
        <w:rPr>
          <w:rFonts w:ascii="Times New Roman" w:hAnsi="Times New Roman" w:cs="Times New Roman"/>
          <w:sz w:val="24"/>
          <w:szCs w:val="24"/>
        </w:rPr>
      </w:pPr>
    </w:p>
    <w:p w:rsidR="00963571"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first stage converter can be a non-isolated DC-DC converter and the second stage should be an isolated DC-DC converter having multiple outputs. To reduce the complexity, cost and space, only a single output (the most sensitive one) is sensed and regulated by feedback control. Generally, in the front end, a diode bridge is used to convert AC mains voltage to unregulated DC voltage which results in poor power factor (PF).</w:t>
      </w:r>
    </w:p>
    <w:p w:rsidR="00963571" w:rsidRPr="00601F76" w:rsidRDefault="00963571" w:rsidP="00033EB0">
      <w:pPr>
        <w:spacing w:after="0" w:line="240" w:lineRule="auto"/>
        <w:jc w:val="both"/>
        <w:rPr>
          <w:rFonts w:ascii="Times New Roman" w:hAnsi="Times New Roman" w:cs="Times New Roman"/>
          <w:sz w:val="24"/>
          <w:szCs w:val="24"/>
        </w:rPr>
      </w:pPr>
    </w:p>
    <w:p w:rsidR="00033EB0" w:rsidRPr="00601F76" w:rsidRDefault="00033EB0" w:rsidP="00033EB0">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 To compensate for this, in the present work, a DC-DC converter is used with power factor </w:t>
      </w:r>
      <w:r w:rsidRPr="00601F76">
        <w:rPr>
          <w:rFonts w:ascii="Times New Roman" w:hAnsi="Times New Roman" w:cs="Times New Roman"/>
          <w:sz w:val="24"/>
          <w:szCs w:val="24"/>
        </w:rPr>
        <w:lastRenderedPageBreak/>
        <w:t>correction (PFC) circuit to meet the IEEE and IEC standards</w:t>
      </w:r>
      <w:r w:rsidR="007B5ACD" w:rsidRPr="00601F76">
        <w:rPr>
          <w:rFonts w:ascii="Times New Roman" w:hAnsi="Times New Roman" w:cs="Times New Roman"/>
          <w:sz w:val="24"/>
          <w:szCs w:val="24"/>
        </w:rPr>
        <w:t xml:space="preserve"> [13-14]</w:t>
      </w:r>
      <w:r w:rsidRPr="00601F76">
        <w:rPr>
          <w:rFonts w:ascii="Times New Roman" w:hAnsi="Times New Roman" w:cs="Times New Roman"/>
          <w:sz w:val="24"/>
          <w:szCs w:val="24"/>
        </w:rPr>
        <w:t>.</w:t>
      </w:r>
    </w:p>
    <w:p w:rsidR="00DF57DF" w:rsidRPr="00601F76" w:rsidRDefault="00DF57DF" w:rsidP="00033EB0">
      <w:pPr>
        <w:spacing w:after="0" w:line="240" w:lineRule="auto"/>
        <w:jc w:val="both"/>
        <w:rPr>
          <w:rFonts w:ascii="Times New Roman" w:hAnsi="Times New Roman" w:cs="Times New Roman"/>
          <w:sz w:val="24"/>
          <w:szCs w:val="24"/>
        </w:rPr>
      </w:pPr>
    </w:p>
    <w:p w:rsidR="00CE485E" w:rsidRPr="00601F76" w:rsidRDefault="00CE485E" w:rsidP="00FD7D1A">
      <w:pPr>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t>II. CONFIGURATIO</w:t>
      </w:r>
      <w:r w:rsidR="00AE113D" w:rsidRPr="00601F76">
        <w:rPr>
          <w:rFonts w:ascii="Times New Roman" w:hAnsi="Times New Roman" w:cs="Times New Roman"/>
          <w:b/>
          <w:sz w:val="24"/>
          <w:szCs w:val="24"/>
        </w:rPr>
        <w:t xml:space="preserve">N OF BRIDGELESS-CONVERTER-BASED </w:t>
      </w:r>
      <w:r w:rsidRPr="00601F76">
        <w:rPr>
          <w:rFonts w:ascii="Times New Roman" w:hAnsi="Times New Roman" w:cs="Times New Roman"/>
          <w:b/>
          <w:sz w:val="24"/>
          <w:szCs w:val="24"/>
        </w:rPr>
        <w:t>MULTIPLE-OUTPUT SMPS</w:t>
      </w:r>
    </w:p>
    <w:p w:rsidR="00963571"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The system configuration </w:t>
      </w:r>
      <w:r w:rsidR="00AE113D" w:rsidRPr="00601F76">
        <w:rPr>
          <w:rFonts w:ascii="Times New Roman" w:hAnsi="Times New Roman" w:cs="Times New Roman"/>
          <w:sz w:val="24"/>
          <w:szCs w:val="24"/>
        </w:rPr>
        <w:t xml:space="preserve">of the proposed multiple-output </w:t>
      </w:r>
      <w:r w:rsidR="0036056E" w:rsidRPr="00601F76">
        <w:rPr>
          <w:rFonts w:ascii="Times New Roman" w:hAnsi="Times New Roman" w:cs="Times New Roman"/>
          <w:sz w:val="24"/>
          <w:szCs w:val="24"/>
        </w:rPr>
        <w:t>SMPS is shown in Fig.1</w:t>
      </w:r>
      <w:r w:rsidR="00AE113D" w:rsidRPr="00601F76">
        <w:rPr>
          <w:rFonts w:ascii="Times New Roman" w:hAnsi="Times New Roman" w:cs="Times New Roman"/>
          <w:sz w:val="24"/>
          <w:szCs w:val="24"/>
        </w:rPr>
        <w:t xml:space="preserve">. Single-phase ac supply is fed </w:t>
      </w:r>
      <w:r w:rsidRPr="00601F76">
        <w:rPr>
          <w:rFonts w:ascii="Times New Roman" w:hAnsi="Times New Roman" w:cs="Times New Roman"/>
          <w:sz w:val="24"/>
          <w:szCs w:val="24"/>
        </w:rPr>
        <w:t>to two buck–boost converter</w:t>
      </w:r>
      <w:r w:rsidR="00AE113D" w:rsidRPr="00601F76">
        <w:rPr>
          <w:rFonts w:ascii="Times New Roman" w:hAnsi="Times New Roman" w:cs="Times New Roman"/>
          <w:sz w:val="24"/>
          <w:szCs w:val="24"/>
        </w:rPr>
        <w:t xml:space="preserve">s through an inductor–capacitor </w:t>
      </w:r>
      <w:r w:rsidRPr="00601F76">
        <w:rPr>
          <w:rFonts w:ascii="Times New Roman" w:hAnsi="Times New Roman" w:cs="Times New Roman"/>
          <w:sz w:val="24"/>
          <w:szCs w:val="24"/>
        </w:rPr>
        <w:t xml:space="preserve">(Lin–Cin) filter to eliminate the high-frequency </w:t>
      </w:r>
    </w:p>
    <w:p w:rsidR="00963571" w:rsidRPr="00601F76" w:rsidRDefault="00963571" w:rsidP="00CE485E">
      <w:pPr>
        <w:spacing w:after="0" w:line="240" w:lineRule="auto"/>
        <w:jc w:val="both"/>
        <w:rPr>
          <w:rFonts w:ascii="Times New Roman" w:hAnsi="Times New Roman" w:cs="Times New Roman"/>
          <w:sz w:val="24"/>
          <w:szCs w:val="24"/>
        </w:rPr>
      </w:pPr>
    </w:p>
    <w:p w:rsidR="00963571"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ripples. The upper buck–boost converter that conducts</w:t>
      </w:r>
      <w:r w:rsidR="00AE113D" w:rsidRPr="00601F76">
        <w:rPr>
          <w:rFonts w:ascii="Times New Roman" w:hAnsi="Times New Roman" w:cs="Times New Roman"/>
          <w:sz w:val="24"/>
          <w:szCs w:val="24"/>
        </w:rPr>
        <w:t xml:space="preserve"> during the positive half </w:t>
      </w:r>
      <w:r w:rsidRPr="00601F76">
        <w:rPr>
          <w:rFonts w:ascii="Times New Roman" w:hAnsi="Times New Roman" w:cs="Times New Roman"/>
          <w:sz w:val="24"/>
          <w:szCs w:val="24"/>
        </w:rPr>
        <w:t xml:space="preserve">cycle of the ac </w:t>
      </w:r>
    </w:p>
    <w:p w:rsidR="00963571"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supply consis</w:t>
      </w:r>
      <w:r w:rsidR="00AE113D" w:rsidRPr="00601F76">
        <w:rPr>
          <w:rFonts w:ascii="Times New Roman" w:hAnsi="Times New Roman" w:cs="Times New Roman"/>
          <w:sz w:val="24"/>
          <w:szCs w:val="24"/>
        </w:rPr>
        <w:t>ts of one high-frequency switch Sp</w:t>
      </w:r>
      <w:r w:rsidRPr="00601F76">
        <w:rPr>
          <w:rFonts w:ascii="Times New Roman" w:hAnsi="Times New Roman" w:cs="Times New Roman"/>
          <w:sz w:val="24"/>
          <w:szCs w:val="24"/>
        </w:rPr>
        <w:t>, inductor Lp, and two dio</w:t>
      </w:r>
      <w:r w:rsidR="00AE113D" w:rsidRPr="00601F76">
        <w:rPr>
          <w:rFonts w:ascii="Times New Roman" w:hAnsi="Times New Roman" w:cs="Times New Roman"/>
          <w:sz w:val="24"/>
          <w:szCs w:val="24"/>
        </w:rPr>
        <w:t xml:space="preserve">des Dp1 and Dp2. </w:t>
      </w:r>
    </w:p>
    <w:p w:rsidR="00963571" w:rsidRPr="00601F76" w:rsidRDefault="00AE113D"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Similarly, the </w:t>
      </w:r>
      <w:r w:rsidR="00CE485E" w:rsidRPr="00601F76">
        <w:rPr>
          <w:rFonts w:ascii="Times New Roman" w:hAnsi="Times New Roman" w:cs="Times New Roman"/>
          <w:sz w:val="24"/>
          <w:szCs w:val="24"/>
        </w:rPr>
        <w:t>lower buck–boost converter th</w:t>
      </w:r>
      <w:r w:rsidRPr="00601F76">
        <w:rPr>
          <w:rFonts w:ascii="Times New Roman" w:hAnsi="Times New Roman" w:cs="Times New Roman"/>
          <w:sz w:val="24"/>
          <w:szCs w:val="24"/>
        </w:rPr>
        <w:t xml:space="preserve">at operates during the negative </w:t>
      </w:r>
      <w:r w:rsidR="00CE485E" w:rsidRPr="00601F76">
        <w:rPr>
          <w:rFonts w:ascii="Times New Roman" w:hAnsi="Times New Roman" w:cs="Times New Roman"/>
          <w:sz w:val="24"/>
          <w:szCs w:val="24"/>
        </w:rPr>
        <w:t>half cycle consists of one high-frequency switc</w:t>
      </w:r>
      <w:r w:rsidRPr="00601F76">
        <w:rPr>
          <w:rFonts w:ascii="Times New Roman" w:hAnsi="Times New Roman" w:cs="Times New Roman"/>
          <w:sz w:val="24"/>
          <w:szCs w:val="24"/>
        </w:rPr>
        <w:t>h Sn, inductor L</w:t>
      </w:r>
      <w:r w:rsidR="00CE485E" w:rsidRPr="00601F76">
        <w:rPr>
          <w:rFonts w:ascii="Times New Roman" w:hAnsi="Times New Roman" w:cs="Times New Roman"/>
          <w:sz w:val="24"/>
          <w:szCs w:val="24"/>
        </w:rPr>
        <w:t>n, and two diodes Dn1 and D</w:t>
      </w:r>
      <w:r w:rsidRPr="00601F76">
        <w:rPr>
          <w:rFonts w:ascii="Times New Roman" w:hAnsi="Times New Roman" w:cs="Times New Roman"/>
          <w:sz w:val="24"/>
          <w:szCs w:val="24"/>
        </w:rPr>
        <w:t xml:space="preserve">n2. Both inductors Lp and Ln of </w:t>
      </w:r>
      <w:r w:rsidR="00CE485E" w:rsidRPr="00601F76">
        <w:rPr>
          <w:rFonts w:ascii="Times New Roman" w:hAnsi="Times New Roman" w:cs="Times New Roman"/>
          <w:sz w:val="24"/>
          <w:szCs w:val="24"/>
        </w:rPr>
        <w:t>buck–boost converters are des</w:t>
      </w:r>
      <w:r w:rsidRPr="00601F76">
        <w:rPr>
          <w:rFonts w:ascii="Times New Roman" w:hAnsi="Times New Roman" w:cs="Times New Roman"/>
          <w:sz w:val="24"/>
          <w:szCs w:val="24"/>
        </w:rPr>
        <w:t xml:space="preserve">igned in DCM to obtain inherent </w:t>
      </w:r>
      <w:r w:rsidR="00CE485E" w:rsidRPr="00601F76">
        <w:rPr>
          <w:rFonts w:ascii="Times New Roman" w:hAnsi="Times New Roman" w:cs="Times New Roman"/>
          <w:sz w:val="24"/>
          <w:szCs w:val="24"/>
        </w:rPr>
        <w:t>PFC at the input ac mains.</w:t>
      </w:r>
    </w:p>
    <w:p w:rsidR="00963571" w:rsidRPr="00601F76" w:rsidRDefault="00963571" w:rsidP="00CE485E">
      <w:pPr>
        <w:spacing w:after="0" w:line="240" w:lineRule="auto"/>
        <w:jc w:val="both"/>
        <w:rPr>
          <w:rFonts w:ascii="Times New Roman" w:hAnsi="Times New Roman" w:cs="Times New Roman"/>
          <w:sz w:val="24"/>
          <w:szCs w:val="24"/>
        </w:rPr>
      </w:pPr>
    </w:p>
    <w:p w:rsidR="00963571"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 The input capacitor of the halfbridge VSI acts as the filter at the output of the buck–boost</w:t>
      </w:r>
      <w:r w:rsidR="00595279" w:rsidRPr="00601F76">
        <w:rPr>
          <w:rFonts w:ascii="Times New Roman" w:hAnsi="Times New Roman" w:cs="Times New Roman"/>
          <w:sz w:val="24"/>
          <w:szCs w:val="24"/>
        </w:rPr>
        <w:t xml:space="preserve"> </w:t>
      </w:r>
      <w:r w:rsidRPr="00601F76">
        <w:rPr>
          <w:rFonts w:ascii="Times New Roman" w:hAnsi="Times New Roman" w:cs="Times New Roman"/>
          <w:sz w:val="24"/>
          <w:szCs w:val="24"/>
        </w:rPr>
        <w:t>converter. The voltage and curr</w:t>
      </w:r>
      <w:r w:rsidR="00AE113D" w:rsidRPr="00601F76">
        <w:rPr>
          <w:rFonts w:ascii="Times New Roman" w:hAnsi="Times New Roman" w:cs="Times New Roman"/>
          <w:sz w:val="24"/>
          <w:szCs w:val="24"/>
        </w:rPr>
        <w:t xml:space="preserve">ent stresses on the switches of </w:t>
      </w:r>
      <w:r w:rsidRPr="00601F76">
        <w:rPr>
          <w:rFonts w:ascii="Times New Roman" w:hAnsi="Times New Roman" w:cs="Times New Roman"/>
          <w:sz w:val="24"/>
          <w:szCs w:val="24"/>
        </w:rPr>
        <w:t>the buck–boost converters are e</w:t>
      </w:r>
      <w:r w:rsidR="00AE113D" w:rsidRPr="00601F76">
        <w:rPr>
          <w:rFonts w:ascii="Times New Roman" w:hAnsi="Times New Roman" w:cs="Times New Roman"/>
          <w:sz w:val="24"/>
          <w:szCs w:val="24"/>
        </w:rPr>
        <w:t xml:space="preserve">valuated to estimate the switch </w:t>
      </w:r>
      <w:r w:rsidRPr="00601F76">
        <w:rPr>
          <w:rFonts w:ascii="Times New Roman" w:hAnsi="Times New Roman" w:cs="Times New Roman"/>
          <w:sz w:val="24"/>
          <w:szCs w:val="24"/>
        </w:rPr>
        <w:t>rating and heat sink desig</w:t>
      </w:r>
      <w:r w:rsidR="00AE113D" w:rsidRPr="00601F76">
        <w:rPr>
          <w:rFonts w:ascii="Times New Roman" w:hAnsi="Times New Roman" w:cs="Times New Roman"/>
          <w:sz w:val="24"/>
          <w:szCs w:val="24"/>
        </w:rPr>
        <w:t xml:space="preserve">n. The output dc voltage of the </w:t>
      </w:r>
      <w:r w:rsidRPr="00601F76">
        <w:rPr>
          <w:rFonts w:ascii="Times New Roman" w:hAnsi="Times New Roman" w:cs="Times New Roman"/>
          <w:sz w:val="24"/>
          <w:szCs w:val="24"/>
        </w:rPr>
        <w:t>buck–boost converter is regulate</w:t>
      </w:r>
      <w:r w:rsidR="00AE113D" w:rsidRPr="00601F76">
        <w:rPr>
          <w:rFonts w:ascii="Times New Roman" w:hAnsi="Times New Roman" w:cs="Times New Roman"/>
          <w:sz w:val="24"/>
          <w:szCs w:val="24"/>
        </w:rPr>
        <w:t xml:space="preserve">d by using closed-loop control. </w:t>
      </w:r>
    </w:p>
    <w:p w:rsidR="00963571" w:rsidRPr="00601F76" w:rsidRDefault="00963571" w:rsidP="00CE485E">
      <w:pPr>
        <w:spacing w:after="0" w:line="240" w:lineRule="auto"/>
        <w:jc w:val="both"/>
        <w:rPr>
          <w:rFonts w:ascii="Times New Roman" w:hAnsi="Times New Roman" w:cs="Times New Roman"/>
          <w:sz w:val="24"/>
          <w:szCs w:val="24"/>
        </w:rPr>
      </w:pPr>
    </w:p>
    <w:p w:rsidR="00CE485E"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regulated dc output voltage</w:t>
      </w:r>
      <w:r w:rsidR="00AE113D" w:rsidRPr="00601F76">
        <w:rPr>
          <w:rFonts w:ascii="Times New Roman" w:hAnsi="Times New Roman" w:cs="Times New Roman"/>
          <w:sz w:val="24"/>
          <w:szCs w:val="24"/>
        </w:rPr>
        <w:t xml:space="preserve"> of the buck–boost converter is </w:t>
      </w:r>
      <w:r w:rsidRPr="00601F76">
        <w:rPr>
          <w:rFonts w:ascii="Times New Roman" w:hAnsi="Times New Roman" w:cs="Times New Roman"/>
          <w:sz w:val="24"/>
          <w:szCs w:val="24"/>
        </w:rPr>
        <w:t xml:space="preserve">fed to the half-bridge VSI for </w:t>
      </w:r>
      <w:r w:rsidR="00AE113D" w:rsidRPr="00601F76">
        <w:rPr>
          <w:rFonts w:ascii="Times New Roman" w:hAnsi="Times New Roman" w:cs="Times New Roman"/>
          <w:sz w:val="24"/>
          <w:szCs w:val="24"/>
        </w:rPr>
        <w:t xml:space="preserve">obtaining multiple dc voltages. </w:t>
      </w:r>
      <w:r w:rsidRPr="00601F76">
        <w:rPr>
          <w:rFonts w:ascii="Times New Roman" w:hAnsi="Times New Roman" w:cs="Times New Roman"/>
          <w:sz w:val="24"/>
          <w:szCs w:val="24"/>
        </w:rPr>
        <w:t>The half-bridge VSI consists of two input capacitors C11 andC12, two high-frequency switches S1 and S2, and one multiple</w:t>
      </w:r>
      <w:r w:rsidR="00595279" w:rsidRPr="00601F76">
        <w:rPr>
          <w:rFonts w:ascii="Times New Roman" w:hAnsi="Times New Roman" w:cs="Times New Roman"/>
          <w:sz w:val="24"/>
          <w:szCs w:val="24"/>
        </w:rPr>
        <w:t xml:space="preserve"> </w:t>
      </w:r>
      <w:r w:rsidRPr="00601F76">
        <w:rPr>
          <w:rFonts w:ascii="Times New Roman" w:hAnsi="Times New Roman" w:cs="Times New Roman"/>
          <w:sz w:val="24"/>
          <w:szCs w:val="24"/>
        </w:rPr>
        <w:t>output high-frequency trans</w:t>
      </w:r>
      <w:r w:rsidR="00AE113D" w:rsidRPr="00601F76">
        <w:rPr>
          <w:rFonts w:ascii="Times New Roman" w:hAnsi="Times New Roman" w:cs="Times New Roman"/>
          <w:sz w:val="24"/>
          <w:szCs w:val="24"/>
        </w:rPr>
        <w:t xml:space="preserve">former (HFT). The HFT is having </w:t>
      </w:r>
      <w:r w:rsidRPr="00601F76">
        <w:rPr>
          <w:rFonts w:ascii="Times New Roman" w:hAnsi="Times New Roman" w:cs="Times New Roman"/>
          <w:sz w:val="24"/>
          <w:szCs w:val="24"/>
        </w:rPr>
        <w:t>one primary winding and fo</w:t>
      </w:r>
      <w:r w:rsidR="00AE113D" w:rsidRPr="00601F76">
        <w:rPr>
          <w:rFonts w:ascii="Times New Roman" w:hAnsi="Times New Roman" w:cs="Times New Roman"/>
          <w:sz w:val="24"/>
          <w:szCs w:val="24"/>
        </w:rPr>
        <w:t xml:space="preserve">ur secondary windings which are </w:t>
      </w:r>
      <w:r w:rsidRPr="00601F76">
        <w:rPr>
          <w:rFonts w:ascii="Times New Roman" w:hAnsi="Times New Roman" w:cs="Times New Roman"/>
          <w:sz w:val="24"/>
          <w:szCs w:val="24"/>
        </w:rPr>
        <w:t>connected in center-tapped configuration to reduce the losses.</w:t>
      </w:r>
    </w:p>
    <w:p w:rsidR="00FD7D1A" w:rsidRPr="00601F76" w:rsidRDefault="00FD7D1A"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lastRenderedPageBreak/>
        <w:drawing>
          <wp:inline distT="0" distB="0" distL="0" distR="0">
            <wp:extent cx="2762250" cy="215880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6351"/>
                    <a:stretch/>
                  </pic:blipFill>
                  <pic:spPr bwMode="auto">
                    <a:xfrm>
                      <a:off x="0" y="0"/>
                      <a:ext cx="2781244" cy="21736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7D1A" w:rsidRPr="00601F76" w:rsidRDefault="0036056E"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Fig.1</w:t>
      </w:r>
      <w:r w:rsidR="00FD7D1A" w:rsidRPr="00601F76">
        <w:rPr>
          <w:rFonts w:ascii="Times New Roman" w:hAnsi="Times New Roman" w:cs="Times New Roman"/>
          <w:sz w:val="24"/>
          <w:szCs w:val="24"/>
        </w:rPr>
        <w:t>. Proposed bridgeless-converter-based multiple-output SMPS.</w:t>
      </w:r>
    </w:p>
    <w:p w:rsidR="00EF152C" w:rsidRPr="00601F76" w:rsidRDefault="00EF152C" w:rsidP="00FD7D1A">
      <w:pPr>
        <w:spacing w:after="0" w:line="240" w:lineRule="auto"/>
        <w:jc w:val="center"/>
        <w:rPr>
          <w:rFonts w:ascii="Times New Roman" w:hAnsi="Times New Roman" w:cs="Times New Roman"/>
          <w:sz w:val="24"/>
          <w:szCs w:val="24"/>
        </w:rPr>
      </w:pPr>
    </w:p>
    <w:p w:rsidR="00D9464C"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At the secondary side of the HFT, filter inductors L1, L2, L3,and L4 and capacitors Co1, </w:t>
      </w:r>
      <w:r w:rsidR="00AE113D" w:rsidRPr="00601F76">
        <w:rPr>
          <w:rFonts w:ascii="Times New Roman" w:hAnsi="Times New Roman" w:cs="Times New Roman"/>
          <w:sz w:val="24"/>
          <w:szCs w:val="24"/>
        </w:rPr>
        <w:t xml:space="preserve">Co2, Co3, and Co4 are connected </w:t>
      </w:r>
      <w:r w:rsidRPr="00601F76">
        <w:rPr>
          <w:rFonts w:ascii="Times New Roman" w:hAnsi="Times New Roman" w:cs="Times New Roman"/>
          <w:sz w:val="24"/>
          <w:szCs w:val="24"/>
        </w:rPr>
        <w:t>to each winding to reduce t</w:t>
      </w:r>
      <w:r w:rsidR="00AE113D" w:rsidRPr="00601F76">
        <w:rPr>
          <w:rFonts w:ascii="Times New Roman" w:hAnsi="Times New Roman" w:cs="Times New Roman"/>
          <w:sz w:val="24"/>
          <w:szCs w:val="24"/>
        </w:rPr>
        <w:t xml:space="preserve">he current and voltage ripples, </w:t>
      </w:r>
      <w:r w:rsidRPr="00601F76">
        <w:rPr>
          <w:rFonts w:ascii="Times New Roman" w:hAnsi="Times New Roman" w:cs="Times New Roman"/>
          <w:sz w:val="24"/>
          <w:szCs w:val="24"/>
        </w:rPr>
        <w:t>respectively. The output voltages are regulated by using closed</w:t>
      </w:r>
      <w:r w:rsidR="00595279" w:rsidRPr="00601F76">
        <w:rPr>
          <w:rFonts w:ascii="Times New Roman" w:hAnsi="Times New Roman" w:cs="Times New Roman"/>
          <w:sz w:val="24"/>
          <w:szCs w:val="24"/>
        </w:rPr>
        <w:t xml:space="preserve"> </w:t>
      </w:r>
      <w:r w:rsidRPr="00601F76">
        <w:rPr>
          <w:rFonts w:ascii="Times New Roman" w:hAnsi="Times New Roman" w:cs="Times New Roman"/>
          <w:sz w:val="24"/>
          <w:szCs w:val="24"/>
        </w:rPr>
        <w:t>loop control of one of the out</w:t>
      </w:r>
      <w:r w:rsidR="00AE113D" w:rsidRPr="00601F76">
        <w:rPr>
          <w:rFonts w:ascii="Times New Roman" w:hAnsi="Times New Roman" w:cs="Times New Roman"/>
          <w:sz w:val="24"/>
          <w:szCs w:val="24"/>
        </w:rPr>
        <w:t xml:space="preserve">put voltages. </w:t>
      </w:r>
    </w:p>
    <w:p w:rsidR="00D9464C" w:rsidRPr="00601F76" w:rsidRDefault="00D9464C" w:rsidP="00CE485E">
      <w:pPr>
        <w:spacing w:after="0" w:line="240" w:lineRule="auto"/>
        <w:jc w:val="both"/>
        <w:rPr>
          <w:rFonts w:ascii="Times New Roman" w:hAnsi="Times New Roman" w:cs="Times New Roman"/>
          <w:sz w:val="24"/>
          <w:szCs w:val="24"/>
        </w:rPr>
      </w:pPr>
    </w:p>
    <w:p w:rsidR="00D9464C" w:rsidRPr="00601F76" w:rsidRDefault="00AE113D"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The highest rated </w:t>
      </w:r>
      <w:r w:rsidR="00CE485E" w:rsidRPr="00601F76">
        <w:rPr>
          <w:rFonts w:ascii="Times New Roman" w:hAnsi="Times New Roman" w:cs="Times New Roman"/>
          <w:sz w:val="24"/>
          <w:szCs w:val="24"/>
        </w:rPr>
        <w:t>dc voltage is sensed for this p</w:t>
      </w:r>
      <w:r w:rsidRPr="00601F76">
        <w:rPr>
          <w:rFonts w:ascii="Times New Roman" w:hAnsi="Times New Roman" w:cs="Times New Roman"/>
          <w:sz w:val="24"/>
          <w:szCs w:val="24"/>
        </w:rPr>
        <w:t xml:space="preserve">urpose. The other three outputs </w:t>
      </w:r>
      <w:r w:rsidR="00CE485E" w:rsidRPr="00601F76">
        <w:rPr>
          <w:rFonts w:ascii="Times New Roman" w:hAnsi="Times New Roman" w:cs="Times New Roman"/>
          <w:sz w:val="24"/>
          <w:szCs w:val="24"/>
        </w:rPr>
        <w:t>are controlled through duty ratio</w:t>
      </w:r>
      <w:r w:rsidRPr="00601F76">
        <w:rPr>
          <w:rFonts w:ascii="Times New Roman" w:hAnsi="Times New Roman" w:cs="Times New Roman"/>
          <w:sz w:val="24"/>
          <w:szCs w:val="24"/>
        </w:rPr>
        <w:t xml:space="preserve"> control of the half-bridge VSI </w:t>
      </w:r>
      <w:r w:rsidR="00CE485E" w:rsidRPr="00601F76">
        <w:rPr>
          <w:rFonts w:ascii="Times New Roman" w:hAnsi="Times New Roman" w:cs="Times New Roman"/>
          <w:sz w:val="24"/>
          <w:szCs w:val="24"/>
        </w:rPr>
        <w:t>because a common core is used f</w:t>
      </w:r>
      <w:r w:rsidRPr="00601F76">
        <w:rPr>
          <w:rFonts w:ascii="Times New Roman" w:hAnsi="Times New Roman" w:cs="Times New Roman"/>
          <w:sz w:val="24"/>
          <w:szCs w:val="24"/>
        </w:rPr>
        <w:t xml:space="preserve">or all other secondary windings </w:t>
      </w:r>
      <w:r w:rsidR="00CE485E" w:rsidRPr="00601F76">
        <w:rPr>
          <w:rFonts w:ascii="Times New Roman" w:hAnsi="Times New Roman" w:cs="Times New Roman"/>
          <w:sz w:val="24"/>
          <w:szCs w:val="24"/>
        </w:rPr>
        <w:t>of the HFT with proper wind</w:t>
      </w:r>
      <w:r w:rsidRPr="00601F76">
        <w:rPr>
          <w:rFonts w:ascii="Times New Roman" w:hAnsi="Times New Roman" w:cs="Times New Roman"/>
          <w:sz w:val="24"/>
          <w:szCs w:val="24"/>
        </w:rPr>
        <w:t xml:space="preserve">ing arrangements. </w:t>
      </w:r>
    </w:p>
    <w:p w:rsidR="00D9464C" w:rsidRPr="00601F76" w:rsidRDefault="00D9464C" w:rsidP="00CE485E">
      <w:pPr>
        <w:spacing w:after="0" w:line="240" w:lineRule="auto"/>
        <w:jc w:val="both"/>
        <w:rPr>
          <w:rFonts w:ascii="Times New Roman" w:hAnsi="Times New Roman" w:cs="Times New Roman"/>
          <w:sz w:val="24"/>
          <w:szCs w:val="24"/>
        </w:rPr>
      </w:pPr>
    </w:p>
    <w:p w:rsidR="00CE485E" w:rsidRPr="00601F76" w:rsidRDefault="00AE113D"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The effect of </w:t>
      </w:r>
      <w:r w:rsidR="00CE485E" w:rsidRPr="00601F76">
        <w:rPr>
          <w:rFonts w:ascii="Times New Roman" w:hAnsi="Times New Roman" w:cs="Times New Roman"/>
          <w:sz w:val="24"/>
          <w:szCs w:val="24"/>
        </w:rPr>
        <w:t>varying input voltages and loads is studied to reveal the improved performance of the prop</w:t>
      </w:r>
      <w:r w:rsidRPr="00601F76">
        <w:rPr>
          <w:rFonts w:ascii="Times New Roman" w:hAnsi="Times New Roman" w:cs="Times New Roman"/>
          <w:sz w:val="24"/>
          <w:szCs w:val="24"/>
        </w:rPr>
        <w:t xml:space="preserve">osed bridgeless-converter-based </w:t>
      </w:r>
      <w:r w:rsidR="00CE485E" w:rsidRPr="00601F76">
        <w:rPr>
          <w:rFonts w:ascii="Times New Roman" w:hAnsi="Times New Roman" w:cs="Times New Roman"/>
          <w:sz w:val="24"/>
          <w:szCs w:val="24"/>
        </w:rPr>
        <w:t>multiple-output SMPS. The hardware of the SMPS is implemented in a laboratory prototype to verify the simulated results.</w:t>
      </w:r>
    </w:p>
    <w:p w:rsidR="006326B2" w:rsidRPr="00601F76" w:rsidRDefault="006326B2" w:rsidP="00FD7D1A">
      <w:pPr>
        <w:spacing w:after="0" w:line="240" w:lineRule="auto"/>
        <w:jc w:val="center"/>
        <w:rPr>
          <w:rFonts w:ascii="Times New Roman" w:hAnsi="Times New Roman" w:cs="Times New Roman"/>
          <w:b/>
          <w:sz w:val="24"/>
          <w:szCs w:val="24"/>
        </w:rPr>
      </w:pPr>
    </w:p>
    <w:p w:rsidR="00CE485E" w:rsidRPr="00601F76" w:rsidRDefault="00AE113D" w:rsidP="00FD7D1A">
      <w:pPr>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t xml:space="preserve">III. OPERATING PRINCIPLE OF BRIDGELESS-CONVERTER-BASED </w:t>
      </w:r>
      <w:r w:rsidR="00CE485E" w:rsidRPr="00601F76">
        <w:rPr>
          <w:rFonts w:ascii="Times New Roman" w:hAnsi="Times New Roman" w:cs="Times New Roman"/>
          <w:b/>
          <w:sz w:val="24"/>
          <w:szCs w:val="24"/>
        </w:rPr>
        <w:t>MULTIPLE-OUTPUT SMPS</w:t>
      </w:r>
    </w:p>
    <w:p w:rsidR="006326B2" w:rsidRPr="00601F76" w:rsidRDefault="006326B2" w:rsidP="00FD7D1A">
      <w:pPr>
        <w:spacing w:after="0" w:line="240" w:lineRule="auto"/>
        <w:jc w:val="center"/>
        <w:rPr>
          <w:rFonts w:ascii="Times New Roman" w:hAnsi="Times New Roman" w:cs="Times New Roman"/>
          <w:b/>
          <w:sz w:val="24"/>
          <w:szCs w:val="24"/>
        </w:rPr>
      </w:pPr>
    </w:p>
    <w:p w:rsidR="00CE485E"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proposed bridgeless-converter-based multiple-output</w:t>
      </w:r>
    </w:p>
    <w:p w:rsidR="00963571"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lastRenderedPageBreak/>
        <w:t>SMPS consists of a single-phase ac supply feeding two back</w:t>
      </w:r>
      <w:r w:rsidR="00AE113D" w:rsidRPr="00601F76">
        <w:rPr>
          <w:rFonts w:ascii="Times New Roman" w:hAnsi="Times New Roman" w:cs="Times New Roman"/>
          <w:sz w:val="24"/>
          <w:szCs w:val="24"/>
        </w:rPr>
        <w:t>-</w:t>
      </w:r>
      <w:r w:rsidRPr="00601F76">
        <w:rPr>
          <w:rFonts w:ascii="Times New Roman" w:hAnsi="Times New Roman" w:cs="Times New Roman"/>
          <w:sz w:val="24"/>
          <w:szCs w:val="24"/>
        </w:rPr>
        <w:t>to-back-connected buck–boos</w:t>
      </w:r>
      <w:r w:rsidR="00AE113D" w:rsidRPr="00601F76">
        <w:rPr>
          <w:rFonts w:ascii="Times New Roman" w:hAnsi="Times New Roman" w:cs="Times New Roman"/>
          <w:sz w:val="24"/>
          <w:szCs w:val="24"/>
        </w:rPr>
        <w:t xml:space="preserve">t converters with a half-bridge </w:t>
      </w:r>
      <w:r w:rsidRPr="00601F76">
        <w:rPr>
          <w:rFonts w:ascii="Times New Roman" w:hAnsi="Times New Roman" w:cs="Times New Roman"/>
          <w:sz w:val="24"/>
          <w:szCs w:val="24"/>
        </w:rPr>
        <w:t xml:space="preserve">VSI and multiple-output HFT </w:t>
      </w:r>
      <w:r w:rsidR="00AE113D" w:rsidRPr="00601F76">
        <w:rPr>
          <w:rFonts w:ascii="Times New Roman" w:hAnsi="Times New Roman" w:cs="Times New Roman"/>
          <w:sz w:val="24"/>
          <w:szCs w:val="24"/>
        </w:rPr>
        <w:t xml:space="preserve">at the load end. </w:t>
      </w:r>
    </w:p>
    <w:p w:rsidR="00963571" w:rsidRPr="00601F76" w:rsidRDefault="00963571" w:rsidP="00CE485E">
      <w:pPr>
        <w:spacing w:after="0" w:line="240" w:lineRule="auto"/>
        <w:jc w:val="both"/>
        <w:rPr>
          <w:rFonts w:ascii="Times New Roman" w:hAnsi="Times New Roman" w:cs="Times New Roman"/>
          <w:sz w:val="24"/>
          <w:szCs w:val="24"/>
        </w:rPr>
      </w:pPr>
    </w:p>
    <w:p w:rsidR="00CE485E" w:rsidRPr="00601F76" w:rsidRDefault="00AE113D"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The buck–boost </w:t>
      </w:r>
      <w:r w:rsidR="00CE485E" w:rsidRPr="00601F76">
        <w:rPr>
          <w:rFonts w:ascii="Times New Roman" w:hAnsi="Times New Roman" w:cs="Times New Roman"/>
          <w:sz w:val="24"/>
          <w:szCs w:val="24"/>
        </w:rPr>
        <w:t>converters are controlled s</w:t>
      </w:r>
      <w:r w:rsidRPr="00601F76">
        <w:rPr>
          <w:rFonts w:ascii="Times New Roman" w:hAnsi="Times New Roman" w:cs="Times New Roman"/>
          <w:sz w:val="24"/>
          <w:szCs w:val="24"/>
        </w:rPr>
        <w:t xml:space="preserve">uitably to obtain a high PF and </w:t>
      </w:r>
      <w:r w:rsidR="00CE485E" w:rsidRPr="00601F76">
        <w:rPr>
          <w:rFonts w:ascii="Times New Roman" w:hAnsi="Times New Roman" w:cs="Times New Roman"/>
          <w:sz w:val="24"/>
          <w:szCs w:val="24"/>
        </w:rPr>
        <w:t>low input current THD. The half-bri</w:t>
      </w:r>
      <w:r w:rsidRPr="00601F76">
        <w:rPr>
          <w:rFonts w:ascii="Times New Roman" w:hAnsi="Times New Roman" w:cs="Times New Roman"/>
          <w:sz w:val="24"/>
          <w:szCs w:val="24"/>
        </w:rPr>
        <w:t xml:space="preserve">dge VSI at the output </w:t>
      </w:r>
      <w:r w:rsidR="00CE485E" w:rsidRPr="00601F76">
        <w:rPr>
          <w:rFonts w:ascii="Times New Roman" w:hAnsi="Times New Roman" w:cs="Times New Roman"/>
          <w:sz w:val="24"/>
          <w:szCs w:val="24"/>
        </w:rPr>
        <w:t>takes care of high-frequency is</w:t>
      </w:r>
      <w:r w:rsidRPr="00601F76">
        <w:rPr>
          <w:rFonts w:ascii="Times New Roman" w:hAnsi="Times New Roman" w:cs="Times New Roman"/>
          <w:sz w:val="24"/>
          <w:szCs w:val="24"/>
        </w:rPr>
        <w:t xml:space="preserve">olation with multiple dc output </w:t>
      </w:r>
      <w:r w:rsidR="00CE485E" w:rsidRPr="00601F76">
        <w:rPr>
          <w:rFonts w:ascii="Times New Roman" w:hAnsi="Times New Roman" w:cs="Times New Roman"/>
          <w:sz w:val="24"/>
          <w:szCs w:val="24"/>
        </w:rPr>
        <w:t xml:space="preserve">voltages being regulated. The </w:t>
      </w:r>
      <w:r w:rsidRPr="00601F76">
        <w:rPr>
          <w:rFonts w:ascii="Times New Roman" w:hAnsi="Times New Roman" w:cs="Times New Roman"/>
          <w:sz w:val="24"/>
          <w:szCs w:val="24"/>
        </w:rPr>
        <w:t xml:space="preserve">operation of both converters in </w:t>
      </w:r>
      <w:r w:rsidR="00CE485E" w:rsidRPr="00601F76">
        <w:rPr>
          <w:rFonts w:ascii="Times New Roman" w:hAnsi="Times New Roman" w:cs="Times New Roman"/>
          <w:sz w:val="24"/>
          <w:szCs w:val="24"/>
        </w:rPr>
        <w:t>one switching cycle is described in the following subsections.</w:t>
      </w:r>
    </w:p>
    <w:p w:rsidR="006326B2" w:rsidRPr="00601F76" w:rsidRDefault="006326B2" w:rsidP="00CE485E">
      <w:pPr>
        <w:spacing w:after="0" w:line="240" w:lineRule="auto"/>
        <w:jc w:val="both"/>
        <w:rPr>
          <w:rFonts w:ascii="Times New Roman" w:hAnsi="Times New Roman" w:cs="Times New Roman"/>
          <w:sz w:val="24"/>
          <w:szCs w:val="24"/>
        </w:rPr>
      </w:pPr>
    </w:p>
    <w:p w:rsidR="00CE485E" w:rsidRPr="00601F76" w:rsidRDefault="00CE485E" w:rsidP="00CE485E">
      <w:pPr>
        <w:spacing w:after="0" w:line="240" w:lineRule="auto"/>
        <w:jc w:val="both"/>
        <w:rPr>
          <w:rFonts w:ascii="Times New Roman" w:hAnsi="Times New Roman" w:cs="Times New Roman"/>
          <w:b/>
          <w:i/>
          <w:sz w:val="24"/>
          <w:szCs w:val="24"/>
        </w:rPr>
      </w:pPr>
      <w:r w:rsidRPr="00601F76">
        <w:rPr>
          <w:rFonts w:ascii="Times New Roman" w:hAnsi="Times New Roman" w:cs="Times New Roman"/>
          <w:b/>
          <w:i/>
          <w:sz w:val="24"/>
          <w:szCs w:val="24"/>
        </w:rPr>
        <w:t>A. Operation of Buck–Boost Converter</w:t>
      </w:r>
    </w:p>
    <w:p w:rsidR="00D9464C"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The switches in the upper </w:t>
      </w:r>
      <w:r w:rsidR="00AE113D" w:rsidRPr="00601F76">
        <w:rPr>
          <w:rFonts w:ascii="Times New Roman" w:hAnsi="Times New Roman" w:cs="Times New Roman"/>
          <w:sz w:val="24"/>
          <w:szCs w:val="24"/>
        </w:rPr>
        <w:t xml:space="preserve">and lower buck–boost converters </w:t>
      </w:r>
      <w:r w:rsidRPr="00601F76">
        <w:rPr>
          <w:rFonts w:ascii="Times New Roman" w:hAnsi="Times New Roman" w:cs="Times New Roman"/>
          <w:sz w:val="24"/>
          <w:szCs w:val="24"/>
        </w:rPr>
        <w:t xml:space="preserve">are switched on and off </w:t>
      </w:r>
    </w:p>
    <w:p w:rsidR="00D9464C" w:rsidRPr="00601F76" w:rsidRDefault="00D9464C" w:rsidP="00CE485E">
      <w:pPr>
        <w:spacing w:after="0" w:line="240" w:lineRule="auto"/>
        <w:jc w:val="both"/>
        <w:rPr>
          <w:rFonts w:ascii="Times New Roman" w:hAnsi="Times New Roman" w:cs="Times New Roman"/>
          <w:sz w:val="24"/>
          <w:szCs w:val="24"/>
        </w:rPr>
      </w:pPr>
    </w:p>
    <w:p w:rsidR="00D9464C"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alternate</w:t>
      </w:r>
      <w:r w:rsidR="00AE113D" w:rsidRPr="00601F76">
        <w:rPr>
          <w:rFonts w:ascii="Times New Roman" w:hAnsi="Times New Roman" w:cs="Times New Roman"/>
          <w:sz w:val="24"/>
          <w:szCs w:val="24"/>
        </w:rPr>
        <w:t xml:space="preserve">ly in the positive and negative </w:t>
      </w:r>
      <w:r w:rsidRPr="00601F76">
        <w:rPr>
          <w:rFonts w:ascii="Times New Roman" w:hAnsi="Times New Roman" w:cs="Times New Roman"/>
          <w:sz w:val="24"/>
          <w:szCs w:val="24"/>
        </w:rPr>
        <w:t>half cycles of the ac voltage, res</w:t>
      </w:r>
      <w:r w:rsidR="00AE113D" w:rsidRPr="00601F76">
        <w:rPr>
          <w:rFonts w:ascii="Times New Roman" w:hAnsi="Times New Roman" w:cs="Times New Roman"/>
          <w:sz w:val="24"/>
          <w:szCs w:val="24"/>
        </w:rPr>
        <w:t xml:space="preserve">pectively. The operation of the </w:t>
      </w:r>
      <w:r w:rsidRPr="00601F76">
        <w:rPr>
          <w:rFonts w:ascii="Times New Roman" w:hAnsi="Times New Roman" w:cs="Times New Roman"/>
          <w:sz w:val="24"/>
          <w:szCs w:val="24"/>
        </w:rPr>
        <w:t xml:space="preserve">upper buck–boost converter </w:t>
      </w:r>
      <w:r w:rsidR="00AE113D" w:rsidRPr="00601F76">
        <w:rPr>
          <w:rFonts w:ascii="Times New Roman" w:hAnsi="Times New Roman" w:cs="Times New Roman"/>
          <w:sz w:val="24"/>
          <w:szCs w:val="24"/>
        </w:rPr>
        <w:t xml:space="preserve">in DCM during the positive half </w:t>
      </w:r>
      <w:r w:rsidRPr="00601F76">
        <w:rPr>
          <w:rFonts w:ascii="Times New Roman" w:hAnsi="Times New Roman" w:cs="Times New Roman"/>
          <w:sz w:val="24"/>
          <w:szCs w:val="24"/>
        </w:rPr>
        <w:t>cycle of the a</w:t>
      </w:r>
      <w:r w:rsidR="00D9464C" w:rsidRPr="00601F76">
        <w:rPr>
          <w:rFonts w:ascii="Times New Roman" w:hAnsi="Times New Roman" w:cs="Times New Roman"/>
          <w:sz w:val="24"/>
          <w:szCs w:val="24"/>
        </w:rPr>
        <w:t xml:space="preserve">c </w:t>
      </w:r>
      <w:r w:rsidRPr="00601F76">
        <w:rPr>
          <w:rFonts w:ascii="Times New Roman" w:hAnsi="Times New Roman" w:cs="Times New Roman"/>
          <w:sz w:val="24"/>
          <w:szCs w:val="24"/>
        </w:rPr>
        <w:t>input voltag</w:t>
      </w:r>
      <w:r w:rsidR="00AE113D" w:rsidRPr="00601F76">
        <w:rPr>
          <w:rFonts w:ascii="Times New Roman" w:hAnsi="Times New Roman" w:cs="Times New Roman"/>
          <w:sz w:val="24"/>
          <w:szCs w:val="24"/>
        </w:rPr>
        <w:t xml:space="preserve">e is shown in Fig. 3. The lower </w:t>
      </w:r>
      <w:r w:rsidRPr="00601F76">
        <w:rPr>
          <w:rFonts w:ascii="Times New Roman" w:hAnsi="Times New Roman" w:cs="Times New Roman"/>
          <w:sz w:val="24"/>
          <w:szCs w:val="24"/>
        </w:rPr>
        <w:t>one operates in the same w</w:t>
      </w:r>
      <w:r w:rsidR="00AE113D" w:rsidRPr="00601F76">
        <w:rPr>
          <w:rFonts w:ascii="Times New Roman" w:hAnsi="Times New Roman" w:cs="Times New Roman"/>
          <w:sz w:val="24"/>
          <w:szCs w:val="24"/>
        </w:rPr>
        <w:t xml:space="preserve">ay but during the negative half </w:t>
      </w:r>
      <w:r w:rsidRPr="00601F76">
        <w:rPr>
          <w:rFonts w:ascii="Times New Roman" w:hAnsi="Times New Roman" w:cs="Times New Roman"/>
          <w:sz w:val="24"/>
          <w:szCs w:val="24"/>
        </w:rPr>
        <w:t>cycle. Three states are ob</w:t>
      </w:r>
      <w:r w:rsidR="00AE113D" w:rsidRPr="00601F76">
        <w:rPr>
          <w:rFonts w:ascii="Times New Roman" w:hAnsi="Times New Roman" w:cs="Times New Roman"/>
          <w:sz w:val="24"/>
          <w:szCs w:val="24"/>
        </w:rPr>
        <w:t xml:space="preserve">served in DCM operation in each </w:t>
      </w:r>
      <w:r w:rsidRPr="00601F76">
        <w:rPr>
          <w:rFonts w:ascii="Times New Roman" w:hAnsi="Times New Roman" w:cs="Times New Roman"/>
          <w:sz w:val="24"/>
          <w:szCs w:val="24"/>
        </w:rPr>
        <w:t>switching cycle.</w:t>
      </w:r>
    </w:p>
    <w:p w:rsidR="00D9464C" w:rsidRPr="00601F76" w:rsidRDefault="00D9464C" w:rsidP="00CE485E">
      <w:pPr>
        <w:spacing w:after="0" w:line="240" w:lineRule="auto"/>
        <w:jc w:val="both"/>
        <w:rPr>
          <w:rFonts w:ascii="Times New Roman" w:hAnsi="Times New Roman" w:cs="Times New Roman"/>
          <w:sz w:val="24"/>
          <w:szCs w:val="24"/>
        </w:rPr>
      </w:pPr>
    </w:p>
    <w:p w:rsidR="00D9464C"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 In the first </w:t>
      </w:r>
      <w:r w:rsidR="00AE113D" w:rsidRPr="00601F76">
        <w:rPr>
          <w:rFonts w:ascii="Times New Roman" w:hAnsi="Times New Roman" w:cs="Times New Roman"/>
          <w:sz w:val="24"/>
          <w:szCs w:val="24"/>
        </w:rPr>
        <w:t>state, when the upper switch Sp</w:t>
      </w:r>
      <w:r w:rsidR="00595279" w:rsidRPr="00601F76">
        <w:rPr>
          <w:rFonts w:ascii="Times New Roman" w:hAnsi="Times New Roman" w:cs="Times New Roman"/>
          <w:sz w:val="24"/>
          <w:szCs w:val="24"/>
        </w:rPr>
        <w:t xml:space="preserve"> </w:t>
      </w:r>
      <w:r w:rsidRPr="00601F76">
        <w:rPr>
          <w:rFonts w:ascii="Times New Roman" w:hAnsi="Times New Roman" w:cs="Times New Roman"/>
          <w:sz w:val="24"/>
          <w:szCs w:val="24"/>
        </w:rPr>
        <w:t>is on, inductor Lp starts storing e</w:t>
      </w:r>
      <w:r w:rsidR="00AE113D" w:rsidRPr="00601F76">
        <w:rPr>
          <w:rFonts w:ascii="Times New Roman" w:hAnsi="Times New Roman" w:cs="Times New Roman"/>
          <w:sz w:val="24"/>
          <w:szCs w:val="24"/>
        </w:rPr>
        <w:t xml:space="preserve">nergy from the input, and the </w:t>
      </w:r>
      <w:r w:rsidRPr="00601F76">
        <w:rPr>
          <w:rFonts w:ascii="Times New Roman" w:hAnsi="Times New Roman" w:cs="Times New Roman"/>
          <w:sz w:val="24"/>
          <w:szCs w:val="24"/>
        </w:rPr>
        <w:t>inductor current increases to</w:t>
      </w:r>
      <w:r w:rsidR="00AE113D" w:rsidRPr="00601F76">
        <w:rPr>
          <w:rFonts w:ascii="Times New Roman" w:hAnsi="Times New Roman" w:cs="Times New Roman"/>
          <w:sz w:val="24"/>
          <w:szCs w:val="24"/>
        </w:rPr>
        <w:t xml:space="preserve"> the maximum value, as shown in </w:t>
      </w:r>
      <w:r w:rsidR="0036056E" w:rsidRPr="00601F76">
        <w:rPr>
          <w:rFonts w:ascii="Times New Roman" w:hAnsi="Times New Roman" w:cs="Times New Roman"/>
          <w:sz w:val="24"/>
          <w:szCs w:val="24"/>
        </w:rPr>
        <w:t>Fig. 2</w:t>
      </w:r>
      <w:r w:rsidRPr="00601F76">
        <w:rPr>
          <w:rFonts w:ascii="Times New Roman" w:hAnsi="Times New Roman" w:cs="Times New Roman"/>
          <w:sz w:val="24"/>
          <w:szCs w:val="24"/>
        </w:rPr>
        <w:t>(a).</w:t>
      </w:r>
    </w:p>
    <w:p w:rsidR="00D9464C" w:rsidRPr="00601F76" w:rsidRDefault="00D9464C" w:rsidP="00CE485E">
      <w:pPr>
        <w:spacing w:after="0" w:line="240" w:lineRule="auto"/>
        <w:jc w:val="both"/>
        <w:rPr>
          <w:rFonts w:ascii="Times New Roman" w:hAnsi="Times New Roman" w:cs="Times New Roman"/>
          <w:sz w:val="24"/>
          <w:szCs w:val="24"/>
        </w:rPr>
      </w:pPr>
    </w:p>
    <w:p w:rsidR="00D9464C"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 Diode Dp1 complet</w:t>
      </w:r>
      <w:r w:rsidR="00AE113D" w:rsidRPr="00601F76">
        <w:rPr>
          <w:rFonts w:ascii="Times New Roman" w:hAnsi="Times New Roman" w:cs="Times New Roman"/>
          <w:sz w:val="24"/>
          <w:szCs w:val="24"/>
        </w:rPr>
        <w:t xml:space="preserve">es the current flow path in the </w:t>
      </w:r>
      <w:r w:rsidRPr="00601F76">
        <w:rPr>
          <w:rFonts w:ascii="Times New Roman" w:hAnsi="Times New Roman" w:cs="Times New Roman"/>
          <w:sz w:val="24"/>
          <w:szCs w:val="24"/>
        </w:rPr>
        <w:t>input side. In the second state, Sp i</w:t>
      </w:r>
      <w:r w:rsidR="00AE113D" w:rsidRPr="00601F76">
        <w:rPr>
          <w:rFonts w:ascii="Times New Roman" w:hAnsi="Times New Roman" w:cs="Times New Roman"/>
          <w:sz w:val="24"/>
          <w:szCs w:val="24"/>
        </w:rPr>
        <w:t>s turned off, and the energy in inductor L</w:t>
      </w:r>
      <w:r w:rsidRPr="00601F76">
        <w:rPr>
          <w:rFonts w:ascii="Times New Roman" w:hAnsi="Times New Roman" w:cs="Times New Roman"/>
          <w:sz w:val="24"/>
          <w:szCs w:val="24"/>
        </w:rPr>
        <w:t>p is transferred to the ou</w:t>
      </w:r>
      <w:r w:rsidR="00AE113D" w:rsidRPr="00601F76">
        <w:rPr>
          <w:rFonts w:ascii="Times New Roman" w:hAnsi="Times New Roman" w:cs="Times New Roman"/>
          <w:sz w:val="24"/>
          <w:szCs w:val="24"/>
        </w:rPr>
        <w:t xml:space="preserve">tput, thus reducing its current </w:t>
      </w:r>
      <w:r w:rsidRPr="00601F76">
        <w:rPr>
          <w:rFonts w:ascii="Times New Roman" w:hAnsi="Times New Roman" w:cs="Times New Roman"/>
          <w:sz w:val="24"/>
          <w:szCs w:val="24"/>
        </w:rPr>
        <w:t>from maximum value to zero</w:t>
      </w:r>
      <w:r w:rsidR="0036056E" w:rsidRPr="00601F76">
        <w:rPr>
          <w:rFonts w:ascii="Times New Roman" w:hAnsi="Times New Roman" w:cs="Times New Roman"/>
          <w:sz w:val="24"/>
          <w:szCs w:val="24"/>
        </w:rPr>
        <w:t>, as shown in Fig. 2</w:t>
      </w:r>
      <w:r w:rsidR="00AE113D" w:rsidRPr="00601F76">
        <w:rPr>
          <w:rFonts w:ascii="Times New Roman" w:hAnsi="Times New Roman" w:cs="Times New Roman"/>
          <w:sz w:val="24"/>
          <w:szCs w:val="24"/>
        </w:rPr>
        <w:t xml:space="preserve">(b). In the </w:t>
      </w:r>
      <w:r w:rsidRPr="00601F76">
        <w:rPr>
          <w:rFonts w:ascii="Times New Roman" w:hAnsi="Times New Roman" w:cs="Times New Roman"/>
          <w:sz w:val="24"/>
          <w:szCs w:val="24"/>
        </w:rPr>
        <w:t>last state of one switching cycle,</w:t>
      </w:r>
      <w:r w:rsidR="00AE113D" w:rsidRPr="00601F76">
        <w:rPr>
          <w:rFonts w:ascii="Times New Roman" w:hAnsi="Times New Roman" w:cs="Times New Roman"/>
          <w:sz w:val="24"/>
          <w:szCs w:val="24"/>
        </w:rPr>
        <w:t xml:space="preserve"> neither the switch and nor the </w:t>
      </w:r>
      <w:r w:rsidRPr="00601F76">
        <w:rPr>
          <w:rFonts w:ascii="Times New Roman" w:hAnsi="Times New Roman" w:cs="Times New Roman"/>
          <w:sz w:val="24"/>
          <w:szCs w:val="24"/>
        </w:rPr>
        <w:t>diode conducts, and the inductor</w:t>
      </w:r>
      <w:r w:rsidR="00AE113D" w:rsidRPr="00601F76">
        <w:rPr>
          <w:rFonts w:ascii="Times New Roman" w:hAnsi="Times New Roman" w:cs="Times New Roman"/>
          <w:sz w:val="24"/>
          <w:szCs w:val="24"/>
        </w:rPr>
        <w:t xml:space="preserve"> current remains zero, ensuring </w:t>
      </w:r>
      <w:r w:rsidRPr="00601F76">
        <w:rPr>
          <w:rFonts w:ascii="Times New Roman" w:hAnsi="Times New Roman" w:cs="Times New Roman"/>
          <w:sz w:val="24"/>
          <w:szCs w:val="24"/>
        </w:rPr>
        <w:t>DCM operat</w:t>
      </w:r>
      <w:r w:rsidR="0036056E" w:rsidRPr="00601F76">
        <w:rPr>
          <w:rFonts w:ascii="Times New Roman" w:hAnsi="Times New Roman" w:cs="Times New Roman"/>
          <w:sz w:val="24"/>
          <w:szCs w:val="24"/>
        </w:rPr>
        <w:t>ion [Fig. 2</w:t>
      </w:r>
      <w:r w:rsidRPr="00601F76">
        <w:rPr>
          <w:rFonts w:ascii="Times New Roman" w:hAnsi="Times New Roman" w:cs="Times New Roman"/>
          <w:sz w:val="24"/>
          <w:szCs w:val="24"/>
        </w:rPr>
        <w:t xml:space="preserve">(c)]. </w:t>
      </w:r>
    </w:p>
    <w:p w:rsidR="00D9464C" w:rsidRPr="00601F76" w:rsidRDefault="00D9464C" w:rsidP="00CE485E">
      <w:pPr>
        <w:spacing w:after="0" w:line="240" w:lineRule="auto"/>
        <w:jc w:val="both"/>
        <w:rPr>
          <w:rFonts w:ascii="Times New Roman" w:hAnsi="Times New Roman" w:cs="Times New Roman"/>
          <w:sz w:val="24"/>
          <w:szCs w:val="24"/>
        </w:rPr>
      </w:pPr>
    </w:p>
    <w:p w:rsidR="006326B2"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lastRenderedPageBreak/>
        <w:t>Fi</w:t>
      </w:r>
      <w:r w:rsidR="0036056E" w:rsidRPr="00601F76">
        <w:rPr>
          <w:rFonts w:ascii="Times New Roman" w:hAnsi="Times New Roman" w:cs="Times New Roman"/>
          <w:sz w:val="24"/>
          <w:szCs w:val="24"/>
        </w:rPr>
        <w:t>g. 2</w:t>
      </w:r>
      <w:r w:rsidR="00AE113D" w:rsidRPr="00601F76">
        <w:rPr>
          <w:rFonts w:ascii="Times New Roman" w:hAnsi="Times New Roman" w:cs="Times New Roman"/>
          <w:sz w:val="24"/>
          <w:szCs w:val="24"/>
        </w:rPr>
        <w:t xml:space="preserve">(d) shows the waveforms for </w:t>
      </w:r>
      <w:r w:rsidRPr="00601F76">
        <w:rPr>
          <w:rFonts w:ascii="Times New Roman" w:hAnsi="Times New Roman" w:cs="Times New Roman"/>
          <w:sz w:val="24"/>
          <w:szCs w:val="24"/>
        </w:rPr>
        <w:t>one complete pulse width mo</w:t>
      </w:r>
      <w:r w:rsidR="00FD7D1A" w:rsidRPr="00601F76">
        <w:rPr>
          <w:rFonts w:ascii="Times New Roman" w:hAnsi="Times New Roman" w:cs="Times New Roman"/>
          <w:sz w:val="24"/>
          <w:szCs w:val="24"/>
        </w:rPr>
        <w:t xml:space="preserve">dulation (PWM) switching cycle. </w:t>
      </w:r>
      <w:r w:rsidRPr="00601F76">
        <w:rPr>
          <w:rFonts w:ascii="Times New Roman" w:hAnsi="Times New Roman" w:cs="Times New Roman"/>
          <w:sz w:val="24"/>
          <w:szCs w:val="24"/>
        </w:rPr>
        <w:t>In the next switching cycle,</w:t>
      </w:r>
      <w:r w:rsidR="00AE113D" w:rsidRPr="00601F76">
        <w:rPr>
          <w:rFonts w:ascii="Times New Roman" w:hAnsi="Times New Roman" w:cs="Times New Roman"/>
          <w:sz w:val="24"/>
          <w:szCs w:val="24"/>
        </w:rPr>
        <w:t xml:space="preserve"> the same sequence of operation</w:t>
      </w:r>
      <w:r w:rsidR="00595279" w:rsidRPr="00601F76">
        <w:rPr>
          <w:rFonts w:ascii="Times New Roman" w:hAnsi="Times New Roman" w:cs="Times New Roman"/>
          <w:sz w:val="24"/>
          <w:szCs w:val="24"/>
        </w:rPr>
        <w:t xml:space="preserve"> </w:t>
      </w:r>
      <w:r w:rsidRPr="00601F76">
        <w:rPr>
          <w:rFonts w:ascii="Times New Roman" w:hAnsi="Times New Roman" w:cs="Times New Roman"/>
          <w:sz w:val="24"/>
          <w:szCs w:val="24"/>
        </w:rPr>
        <w:t>repeats itself. Similarly for n</w:t>
      </w:r>
      <w:r w:rsidR="00FD7D1A" w:rsidRPr="00601F76">
        <w:rPr>
          <w:rFonts w:ascii="Times New Roman" w:hAnsi="Times New Roman" w:cs="Times New Roman"/>
          <w:sz w:val="24"/>
          <w:szCs w:val="24"/>
        </w:rPr>
        <w:t xml:space="preserve">egative half cycle of the input </w:t>
      </w:r>
      <w:r w:rsidRPr="00601F76">
        <w:rPr>
          <w:rFonts w:ascii="Times New Roman" w:hAnsi="Times New Roman" w:cs="Times New Roman"/>
          <w:sz w:val="24"/>
          <w:szCs w:val="24"/>
        </w:rPr>
        <w:t>voltage, the lower buck–boost c</w:t>
      </w:r>
      <w:r w:rsidR="00FD7D1A" w:rsidRPr="00601F76">
        <w:rPr>
          <w:rFonts w:ascii="Times New Roman" w:hAnsi="Times New Roman" w:cs="Times New Roman"/>
          <w:sz w:val="24"/>
          <w:szCs w:val="24"/>
        </w:rPr>
        <w:t xml:space="preserve">onverter operates, and the same </w:t>
      </w:r>
      <w:r w:rsidRPr="00601F76">
        <w:rPr>
          <w:rFonts w:ascii="Times New Roman" w:hAnsi="Times New Roman" w:cs="Times New Roman"/>
          <w:sz w:val="24"/>
          <w:szCs w:val="24"/>
        </w:rPr>
        <w:t>sequence of operation continues.</w:t>
      </w:r>
    </w:p>
    <w:p w:rsidR="00CE485E" w:rsidRPr="00601F76" w:rsidRDefault="00CE485E" w:rsidP="00CE485E">
      <w:pPr>
        <w:spacing w:after="0" w:line="240" w:lineRule="auto"/>
        <w:jc w:val="both"/>
        <w:rPr>
          <w:rFonts w:ascii="Times New Roman" w:hAnsi="Times New Roman" w:cs="Times New Roman"/>
          <w:b/>
          <w:i/>
          <w:sz w:val="24"/>
          <w:szCs w:val="24"/>
        </w:rPr>
      </w:pPr>
      <w:r w:rsidRPr="00601F76">
        <w:rPr>
          <w:rFonts w:ascii="Times New Roman" w:hAnsi="Times New Roman" w:cs="Times New Roman"/>
          <w:b/>
          <w:i/>
          <w:sz w:val="24"/>
          <w:szCs w:val="24"/>
        </w:rPr>
        <w:t>B. Operation of Half-Bridge VSI</w:t>
      </w:r>
    </w:p>
    <w:p w:rsidR="00D9464C" w:rsidRPr="00601F76" w:rsidRDefault="00CE485E" w:rsidP="00966564">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controlled output dc</w:t>
      </w:r>
      <w:r w:rsidR="00FD7D1A" w:rsidRPr="00601F76">
        <w:rPr>
          <w:rFonts w:ascii="Times New Roman" w:hAnsi="Times New Roman" w:cs="Times New Roman"/>
          <w:sz w:val="24"/>
          <w:szCs w:val="24"/>
        </w:rPr>
        <w:t xml:space="preserve"> voltage of the dual buck–boost </w:t>
      </w:r>
      <w:r w:rsidRPr="00601F76">
        <w:rPr>
          <w:rFonts w:ascii="Times New Roman" w:hAnsi="Times New Roman" w:cs="Times New Roman"/>
          <w:sz w:val="24"/>
          <w:szCs w:val="24"/>
        </w:rPr>
        <w:t>converter is fed to the hal</w:t>
      </w:r>
      <w:r w:rsidR="00FD7D1A" w:rsidRPr="00601F76">
        <w:rPr>
          <w:rFonts w:ascii="Times New Roman" w:hAnsi="Times New Roman" w:cs="Times New Roman"/>
          <w:sz w:val="24"/>
          <w:szCs w:val="24"/>
        </w:rPr>
        <w:t xml:space="preserve">f-bridge VSI for high-frequency </w:t>
      </w:r>
      <w:r w:rsidRPr="00601F76">
        <w:rPr>
          <w:rFonts w:ascii="Times New Roman" w:hAnsi="Times New Roman" w:cs="Times New Roman"/>
          <w:sz w:val="24"/>
          <w:szCs w:val="24"/>
        </w:rPr>
        <w:t xml:space="preserve">isolation, for voltage scaling, and </w:t>
      </w:r>
      <w:r w:rsidR="00FD7D1A" w:rsidRPr="00601F76">
        <w:rPr>
          <w:rFonts w:ascii="Times New Roman" w:hAnsi="Times New Roman" w:cs="Times New Roman"/>
          <w:sz w:val="24"/>
          <w:szCs w:val="24"/>
        </w:rPr>
        <w:t xml:space="preserve">for obtaining multiple dc </w:t>
      </w:r>
      <w:r w:rsidRPr="00601F76">
        <w:rPr>
          <w:rFonts w:ascii="Times New Roman" w:hAnsi="Times New Roman" w:cs="Times New Roman"/>
          <w:sz w:val="24"/>
          <w:szCs w:val="24"/>
        </w:rPr>
        <w:t>output voltages. The operatio</w:t>
      </w:r>
      <w:r w:rsidR="00FD7D1A" w:rsidRPr="00601F76">
        <w:rPr>
          <w:rFonts w:ascii="Times New Roman" w:hAnsi="Times New Roman" w:cs="Times New Roman"/>
          <w:sz w:val="24"/>
          <w:szCs w:val="24"/>
        </w:rPr>
        <w:t xml:space="preserve">n of the half-bridge VSI in one </w:t>
      </w:r>
      <w:r w:rsidRPr="00601F76">
        <w:rPr>
          <w:rFonts w:ascii="Times New Roman" w:hAnsi="Times New Roman" w:cs="Times New Roman"/>
          <w:sz w:val="24"/>
          <w:szCs w:val="24"/>
        </w:rPr>
        <w:t>switching cycle is described in four states. The second and</w:t>
      </w:r>
    </w:p>
    <w:p w:rsidR="00D9464C" w:rsidRPr="00601F76" w:rsidRDefault="00D9464C" w:rsidP="00FD7D1A">
      <w:pPr>
        <w:spacing w:after="0" w:line="240" w:lineRule="auto"/>
        <w:jc w:val="center"/>
        <w:rPr>
          <w:rFonts w:ascii="Times New Roman" w:hAnsi="Times New Roman" w:cs="Times New Roman"/>
          <w:noProof/>
          <w:sz w:val="24"/>
          <w:szCs w:val="24"/>
        </w:rPr>
      </w:pPr>
    </w:p>
    <w:p w:rsidR="00CE485E" w:rsidRPr="00601F76" w:rsidRDefault="00CE485E"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3133725" cy="32480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826" t="1678" b="1"/>
                    <a:stretch/>
                  </pic:blipFill>
                  <pic:spPr bwMode="auto">
                    <a:xfrm>
                      <a:off x="0" y="0"/>
                      <a:ext cx="3157493" cy="3272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485E" w:rsidRPr="00601F76" w:rsidRDefault="0036056E"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Fig.2</w:t>
      </w:r>
      <w:r w:rsidR="00CE485E" w:rsidRPr="00601F76">
        <w:rPr>
          <w:rFonts w:ascii="Times New Roman" w:hAnsi="Times New Roman" w:cs="Times New Roman"/>
          <w:sz w:val="24"/>
          <w:szCs w:val="24"/>
        </w:rPr>
        <w:t>. Operating modes for under (a) upper sw</w:t>
      </w:r>
      <w:r w:rsidR="00FD7D1A" w:rsidRPr="00601F76">
        <w:rPr>
          <w:rFonts w:ascii="Times New Roman" w:hAnsi="Times New Roman" w:cs="Times New Roman"/>
          <w:sz w:val="24"/>
          <w:szCs w:val="24"/>
        </w:rPr>
        <w:t>itch Sp is on, (b) upper switch Sp</w:t>
      </w:r>
      <w:r w:rsidR="00CE485E" w:rsidRPr="00601F76">
        <w:rPr>
          <w:rFonts w:ascii="Times New Roman" w:hAnsi="Times New Roman" w:cs="Times New Roman"/>
          <w:sz w:val="24"/>
          <w:szCs w:val="24"/>
        </w:rPr>
        <w:t>is off, (c) both switch and diode are off, and (d) waveform</w:t>
      </w:r>
      <w:r w:rsidR="00FD7D1A" w:rsidRPr="00601F76">
        <w:rPr>
          <w:rFonts w:ascii="Times New Roman" w:hAnsi="Times New Roman" w:cs="Times New Roman"/>
          <w:sz w:val="24"/>
          <w:szCs w:val="24"/>
        </w:rPr>
        <w:t xml:space="preserve">s in one switching </w:t>
      </w:r>
      <w:r w:rsidR="00CE485E" w:rsidRPr="00601F76">
        <w:rPr>
          <w:rFonts w:ascii="Times New Roman" w:hAnsi="Times New Roman" w:cs="Times New Roman"/>
          <w:sz w:val="24"/>
          <w:szCs w:val="24"/>
        </w:rPr>
        <w:t>cycle.</w:t>
      </w:r>
    </w:p>
    <w:p w:rsidR="00FD7D1A" w:rsidRPr="00601F76" w:rsidRDefault="00FD7D1A" w:rsidP="00CE485E">
      <w:pPr>
        <w:spacing w:after="0" w:line="240" w:lineRule="auto"/>
        <w:jc w:val="both"/>
        <w:rPr>
          <w:rFonts w:ascii="Times New Roman" w:hAnsi="Times New Roman" w:cs="Times New Roman"/>
          <w:sz w:val="24"/>
          <w:szCs w:val="24"/>
        </w:rPr>
      </w:pPr>
    </w:p>
    <w:p w:rsidR="00CE485E"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fourth states are similar an</w:t>
      </w:r>
      <w:r w:rsidR="00FD7D1A" w:rsidRPr="00601F76">
        <w:rPr>
          <w:rFonts w:ascii="Times New Roman" w:hAnsi="Times New Roman" w:cs="Times New Roman"/>
          <w:sz w:val="24"/>
          <w:szCs w:val="24"/>
        </w:rPr>
        <w:t xml:space="preserve">d occur twice in each switching </w:t>
      </w:r>
      <w:r w:rsidR="00CE66C4" w:rsidRPr="00601F76">
        <w:rPr>
          <w:rFonts w:ascii="Times New Roman" w:hAnsi="Times New Roman" w:cs="Times New Roman"/>
          <w:sz w:val="24"/>
          <w:szCs w:val="24"/>
        </w:rPr>
        <w:t>cycle, as shown in Fig. 3</w:t>
      </w:r>
      <w:r w:rsidRPr="00601F76">
        <w:rPr>
          <w:rFonts w:ascii="Times New Roman" w:hAnsi="Times New Roman" w:cs="Times New Roman"/>
          <w:sz w:val="24"/>
          <w:szCs w:val="24"/>
        </w:rPr>
        <w:t>(b)</w:t>
      </w:r>
      <w:r w:rsidR="00FD7D1A" w:rsidRPr="00601F76">
        <w:rPr>
          <w:rFonts w:ascii="Times New Roman" w:hAnsi="Times New Roman" w:cs="Times New Roman"/>
          <w:sz w:val="24"/>
          <w:szCs w:val="24"/>
        </w:rPr>
        <w:t xml:space="preserve">. In the first state, the upper </w:t>
      </w:r>
      <w:r w:rsidRPr="00601F76">
        <w:rPr>
          <w:rFonts w:ascii="Times New Roman" w:hAnsi="Times New Roman" w:cs="Times New Roman"/>
          <w:sz w:val="24"/>
          <w:szCs w:val="24"/>
        </w:rPr>
        <w:t xml:space="preserve">switch S1 is turned on; the </w:t>
      </w:r>
      <w:r w:rsidRPr="00601F76">
        <w:rPr>
          <w:rFonts w:ascii="Times New Roman" w:hAnsi="Times New Roman" w:cs="Times New Roman"/>
          <w:sz w:val="24"/>
          <w:szCs w:val="24"/>
        </w:rPr>
        <w:lastRenderedPageBreak/>
        <w:t>input</w:t>
      </w:r>
      <w:r w:rsidR="00FD7D1A" w:rsidRPr="00601F76">
        <w:rPr>
          <w:rFonts w:ascii="Times New Roman" w:hAnsi="Times New Roman" w:cs="Times New Roman"/>
          <w:sz w:val="24"/>
          <w:szCs w:val="24"/>
        </w:rPr>
        <w:t xml:space="preserve"> current circulates through the </w:t>
      </w:r>
      <w:r w:rsidRPr="00601F76">
        <w:rPr>
          <w:rFonts w:ascii="Times New Roman" w:hAnsi="Times New Roman" w:cs="Times New Roman"/>
          <w:sz w:val="24"/>
          <w:szCs w:val="24"/>
        </w:rPr>
        <w:t>primary winding of the HFT to the lower input</w:t>
      </w:r>
      <w:r w:rsidR="00FD7D1A" w:rsidRPr="00601F76">
        <w:rPr>
          <w:rFonts w:ascii="Times New Roman" w:hAnsi="Times New Roman" w:cs="Times New Roman"/>
          <w:sz w:val="24"/>
          <w:szCs w:val="24"/>
        </w:rPr>
        <w:t xml:space="preserve"> capacitor C12. </w:t>
      </w:r>
      <w:r w:rsidRPr="00601F76">
        <w:rPr>
          <w:rFonts w:ascii="Times New Roman" w:hAnsi="Times New Roman" w:cs="Times New Roman"/>
          <w:sz w:val="24"/>
          <w:szCs w:val="24"/>
        </w:rPr>
        <w:t>Diodes D1, D3, D5, and D7 star</w:t>
      </w:r>
      <w:r w:rsidR="00FD7D1A" w:rsidRPr="00601F76">
        <w:rPr>
          <w:rFonts w:ascii="Times New Roman" w:hAnsi="Times New Roman" w:cs="Times New Roman"/>
          <w:sz w:val="24"/>
          <w:szCs w:val="24"/>
        </w:rPr>
        <w:t xml:space="preserve">t conducting, and the inductors </w:t>
      </w:r>
      <w:r w:rsidRPr="00601F76">
        <w:rPr>
          <w:rFonts w:ascii="Times New Roman" w:hAnsi="Times New Roman" w:cs="Times New Roman"/>
          <w:sz w:val="24"/>
          <w:szCs w:val="24"/>
        </w:rPr>
        <w:t>associated with the windings st</w:t>
      </w:r>
      <w:r w:rsidR="00FD7D1A" w:rsidRPr="00601F76">
        <w:rPr>
          <w:rFonts w:ascii="Times New Roman" w:hAnsi="Times New Roman" w:cs="Times New Roman"/>
          <w:sz w:val="24"/>
          <w:szCs w:val="24"/>
        </w:rPr>
        <w:t xml:space="preserve">art storing energy, as shown in </w:t>
      </w:r>
      <w:r w:rsidR="00CE66C4" w:rsidRPr="00601F76">
        <w:rPr>
          <w:rFonts w:ascii="Times New Roman" w:hAnsi="Times New Roman" w:cs="Times New Roman"/>
          <w:sz w:val="24"/>
          <w:szCs w:val="24"/>
        </w:rPr>
        <w:t>Fig. 3</w:t>
      </w:r>
      <w:r w:rsidRPr="00601F76">
        <w:rPr>
          <w:rFonts w:ascii="Times New Roman" w:hAnsi="Times New Roman" w:cs="Times New Roman"/>
          <w:sz w:val="24"/>
          <w:szCs w:val="24"/>
        </w:rPr>
        <w:t xml:space="preserve">(a). Therefore, inductor </w:t>
      </w:r>
      <w:r w:rsidR="00FD7D1A" w:rsidRPr="00601F76">
        <w:rPr>
          <w:rFonts w:ascii="Times New Roman" w:hAnsi="Times New Roman" w:cs="Times New Roman"/>
          <w:sz w:val="24"/>
          <w:szCs w:val="24"/>
        </w:rPr>
        <w:t xml:space="preserve">currents iL1, iL2, iL3, and iL4 </w:t>
      </w:r>
      <w:r w:rsidRPr="00601F76">
        <w:rPr>
          <w:rFonts w:ascii="Times New Roman" w:hAnsi="Times New Roman" w:cs="Times New Roman"/>
          <w:sz w:val="24"/>
          <w:szCs w:val="24"/>
        </w:rPr>
        <w:t>increase, and output filter capacitors Co1, Co2, Co3</w:t>
      </w:r>
      <w:r w:rsidR="00FD7D1A" w:rsidRPr="00601F76">
        <w:rPr>
          <w:rFonts w:ascii="Times New Roman" w:hAnsi="Times New Roman" w:cs="Times New Roman"/>
          <w:sz w:val="24"/>
          <w:szCs w:val="24"/>
        </w:rPr>
        <w:t xml:space="preserve">, and Co4 </w:t>
      </w:r>
      <w:r w:rsidRPr="00601F76">
        <w:rPr>
          <w:rFonts w:ascii="Times New Roman" w:hAnsi="Times New Roman" w:cs="Times New Roman"/>
          <w:sz w:val="24"/>
          <w:szCs w:val="24"/>
        </w:rPr>
        <w:t>discharge through the loads. I</w:t>
      </w:r>
      <w:r w:rsidR="00CE66C4" w:rsidRPr="00601F76">
        <w:rPr>
          <w:rFonts w:ascii="Times New Roman" w:hAnsi="Times New Roman" w:cs="Times New Roman"/>
          <w:sz w:val="24"/>
          <w:szCs w:val="24"/>
        </w:rPr>
        <w:t>n the second state [Fig. 3</w:t>
      </w:r>
      <w:r w:rsidR="00FD7D1A" w:rsidRPr="00601F76">
        <w:rPr>
          <w:rFonts w:ascii="Times New Roman" w:hAnsi="Times New Roman" w:cs="Times New Roman"/>
          <w:sz w:val="24"/>
          <w:szCs w:val="24"/>
        </w:rPr>
        <w:t xml:space="preserve">(b)], </w:t>
      </w:r>
      <w:r w:rsidRPr="00601F76">
        <w:rPr>
          <w:rFonts w:ascii="Times New Roman" w:hAnsi="Times New Roman" w:cs="Times New Roman"/>
          <w:sz w:val="24"/>
          <w:szCs w:val="24"/>
        </w:rPr>
        <w:t>both switches are turned off,</w:t>
      </w:r>
      <w:r w:rsidR="00FD7D1A" w:rsidRPr="00601F76">
        <w:rPr>
          <w:rFonts w:ascii="Times New Roman" w:hAnsi="Times New Roman" w:cs="Times New Roman"/>
          <w:sz w:val="24"/>
          <w:szCs w:val="24"/>
        </w:rPr>
        <w:t xml:space="preserve"> and all secondary diodes D1–D8 </w:t>
      </w:r>
      <w:r w:rsidRPr="00601F76">
        <w:rPr>
          <w:rFonts w:ascii="Times New Roman" w:hAnsi="Times New Roman" w:cs="Times New Roman"/>
          <w:sz w:val="24"/>
          <w:szCs w:val="24"/>
        </w:rPr>
        <w:t>freewheel the stored energy u</w:t>
      </w:r>
      <w:r w:rsidR="00FD7D1A" w:rsidRPr="00601F76">
        <w:rPr>
          <w:rFonts w:ascii="Times New Roman" w:hAnsi="Times New Roman" w:cs="Times New Roman"/>
          <w:sz w:val="24"/>
          <w:szCs w:val="24"/>
        </w:rPr>
        <w:t xml:space="preserve">ntil the voltage across the HFT </w:t>
      </w:r>
      <w:r w:rsidRPr="00601F76">
        <w:rPr>
          <w:rFonts w:ascii="Times New Roman" w:hAnsi="Times New Roman" w:cs="Times New Roman"/>
          <w:sz w:val="24"/>
          <w:szCs w:val="24"/>
        </w:rPr>
        <w:t>becomes zero. Therefore, induc</w:t>
      </w:r>
      <w:r w:rsidR="00FD7D1A" w:rsidRPr="00601F76">
        <w:rPr>
          <w:rFonts w:ascii="Times New Roman" w:hAnsi="Times New Roman" w:cs="Times New Roman"/>
          <w:sz w:val="24"/>
          <w:szCs w:val="24"/>
        </w:rPr>
        <w:t xml:space="preserve">tor currents iL1, iL2, iL3, and </w:t>
      </w:r>
      <w:r w:rsidRPr="00601F76">
        <w:rPr>
          <w:rFonts w:ascii="Times New Roman" w:hAnsi="Times New Roman" w:cs="Times New Roman"/>
          <w:sz w:val="24"/>
          <w:szCs w:val="24"/>
        </w:rPr>
        <w:t>iL4 start decreasing. In the third state of the switching cycle,</w:t>
      </w:r>
    </w:p>
    <w:p w:rsidR="00CE485E" w:rsidRPr="00601F76" w:rsidRDefault="00CE485E"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2665399" cy="2571750"/>
            <wp:effectExtent l="19050" t="0" r="160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81452" cy="2587239"/>
                    </a:xfrm>
                    <a:prstGeom prst="rect">
                      <a:avLst/>
                    </a:prstGeom>
                  </pic:spPr>
                </pic:pic>
              </a:graphicData>
            </a:graphic>
          </wp:inline>
        </w:drawing>
      </w:r>
    </w:p>
    <w:p w:rsidR="00CE485E" w:rsidRPr="00601F76" w:rsidRDefault="00CE66C4"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Fig.3</w:t>
      </w:r>
      <w:r w:rsidR="00CE485E" w:rsidRPr="00601F76">
        <w:rPr>
          <w:rFonts w:ascii="Times New Roman" w:hAnsi="Times New Roman" w:cs="Times New Roman"/>
          <w:sz w:val="24"/>
          <w:szCs w:val="24"/>
        </w:rPr>
        <w:t>. (a) When the first switch S1 is on, (b) when both switches are off, (c) and when the second switch S2 is on.</w:t>
      </w:r>
    </w:p>
    <w:p w:rsidR="00D9464C" w:rsidRPr="00601F76" w:rsidRDefault="00D9464C" w:rsidP="00FD7D1A">
      <w:pPr>
        <w:spacing w:after="0" w:line="240" w:lineRule="auto"/>
        <w:jc w:val="center"/>
        <w:rPr>
          <w:rFonts w:ascii="Times New Roman" w:hAnsi="Times New Roman" w:cs="Times New Roman"/>
          <w:sz w:val="24"/>
          <w:szCs w:val="24"/>
        </w:rPr>
      </w:pPr>
    </w:p>
    <w:p w:rsidR="00D9464C" w:rsidRPr="00601F76" w:rsidRDefault="00FD7D1A"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w:t>
      </w:r>
      <w:r w:rsidR="00CE485E" w:rsidRPr="00601F76">
        <w:rPr>
          <w:rFonts w:ascii="Times New Roman" w:hAnsi="Times New Roman" w:cs="Times New Roman"/>
          <w:sz w:val="24"/>
          <w:szCs w:val="24"/>
        </w:rPr>
        <w:t xml:space="preserve"> second switch S2 is turned on, and the input curr</w:t>
      </w:r>
      <w:r w:rsidRPr="00601F76">
        <w:rPr>
          <w:rFonts w:ascii="Times New Roman" w:hAnsi="Times New Roman" w:cs="Times New Roman"/>
          <w:sz w:val="24"/>
          <w:szCs w:val="24"/>
        </w:rPr>
        <w:t xml:space="preserve">ent flows </w:t>
      </w:r>
      <w:r w:rsidR="00CE485E" w:rsidRPr="00601F76">
        <w:rPr>
          <w:rFonts w:ascii="Times New Roman" w:hAnsi="Times New Roman" w:cs="Times New Roman"/>
          <w:sz w:val="24"/>
          <w:szCs w:val="24"/>
        </w:rPr>
        <w:t>through upper capacitor C11 an</w:t>
      </w:r>
      <w:r w:rsidRPr="00601F76">
        <w:rPr>
          <w:rFonts w:ascii="Times New Roman" w:hAnsi="Times New Roman" w:cs="Times New Roman"/>
          <w:sz w:val="24"/>
          <w:szCs w:val="24"/>
        </w:rPr>
        <w:t xml:space="preserve">d the primary winding, as shown </w:t>
      </w:r>
      <w:r w:rsidR="00CE66C4" w:rsidRPr="00601F76">
        <w:rPr>
          <w:rFonts w:ascii="Times New Roman" w:hAnsi="Times New Roman" w:cs="Times New Roman"/>
          <w:sz w:val="24"/>
          <w:szCs w:val="24"/>
        </w:rPr>
        <w:t>in Fig. 3</w:t>
      </w:r>
      <w:r w:rsidR="00CE485E" w:rsidRPr="00601F76">
        <w:rPr>
          <w:rFonts w:ascii="Times New Roman" w:hAnsi="Times New Roman" w:cs="Times New Roman"/>
          <w:sz w:val="24"/>
          <w:szCs w:val="24"/>
        </w:rPr>
        <w:t>(c). Associated d</w:t>
      </w:r>
      <w:r w:rsidRPr="00601F76">
        <w:rPr>
          <w:rFonts w:ascii="Times New Roman" w:hAnsi="Times New Roman" w:cs="Times New Roman"/>
          <w:sz w:val="24"/>
          <w:szCs w:val="24"/>
        </w:rPr>
        <w:t xml:space="preserve">iodes D2, D4, D6, and D8 in the </w:t>
      </w:r>
      <w:r w:rsidR="00CE485E" w:rsidRPr="00601F76">
        <w:rPr>
          <w:rFonts w:ascii="Times New Roman" w:hAnsi="Times New Roman" w:cs="Times New Roman"/>
          <w:sz w:val="24"/>
          <w:szCs w:val="24"/>
        </w:rPr>
        <w:t>secondary windings conduct, a</w:t>
      </w:r>
      <w:r w:rsidRPr="00601F76">
        <w:rPr>
          <w:rFonts w:ascii="Times New Roman" w:hAnsi="Times New Roman" w:cs="Times New Roman"/>
          <w:sz w:val="24"/>
          <w:szCs w:val="24"/>
        </w:rPr>
        <w:t xml:space="preserve">nd inductors L1, L2, L3, and L4 </w:t>
      </w:r>
      <w:r w:rsidR="00CE485E" w:rsidRPr="00601F76">
        <w:rPr>
          <w:rFonts w:ascii="Times New Roman" w:hAnsi="Times New Roman" w:cs="Times New Roman"/>
          <w:sz w:val="24"/>
          <w:szCs w:val="24"/>
        </w:rPr>
        <w:t>start storing energy. When the</w:t>
      </w:r>
      <w:r w:rsidRPr="00601F76">
        <w:rPr>
          <w:rFonts w:ascii="Times New Roman" w:hAnsi="Times New Roman" w:cs="Times New Roman"/>
          <w:sz w:val="24"/>
          <w:szCs w:val="24"/>
        </w:rPr>
        <w:t xml:space="preserve"> energy stored in the inductors </w:t>
      </w:r>
      <w:r w:rsidR="00CE485E" w:rsidRPr="00601F76">
        <w:rPr>
          <w:rFonts w:ascii="Times New Roman" w:hAnsi="Times New Roman" w:cs="Times New Roman"/>
          <w:sz w:val="24"/>
          <w:szCs w:val="24"/>
        </w:rPr>
        <w:t>reaches maximum values, the sw</w:t>
      </w:r>
      <w:r w:rsidRPr="00601F76">
        <w:rPr>
          <w:rFonts w:ascii="Times New Roman" w:hAnsi="Times New Roman" w:cs="Times New Roman"/>
          <w:sz w:val="24"/>
          <w:szCs w:val="24"/>
        </w:rPr>
        <w:t xml:space="preserve">itch is turned off. </w:t>
      </w:r>
    </w:p>
    <w:p w:rsidR="00D9464C" w:rsidRPr="00601F76" w:rsidRDefault="00D9464C" w:rsidP="00CE485E">
      <w:pPr>
        <w:spacing w:after="0" w:line="240" w:lineRule="auto"/>
        <w:jc w:val="both"/>
        <w:rPr>
          <w:rFonts w:ascii="Times New Roman" w:hAnsi="Times New Roman" w:cs="Times New Roman"/>
          <w:sz w:val="24"/>
          <w:szCs w:val="24"/>
        </w:rPr>
      </w:pPr>
    </w:p>
    <w:p w:rsidR="00CE485E" w:rsidRPr="00601F76" w:rsidRDefault="00FD7D1A"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lastRenderedPageBreak/>
        <w:t xml:space="preserve">In the last </w:t>
      </w:r>
      <w:r w:rsidR="00CE485E" w:rsidRPr="00601F76">
        <w:rPr>
          <w:rFonts w:ascii="Times New Roman" w:hAnsi="Times New Roman" w:cs="Times New Roman"/>
          <w:sz w:val="24"/>
          <w:szCs w:val="24"/>
        </w:rPr>
        <w:t>state, all secondary diodes sta</w:t>
      </w:r>
      <w:r w:rsidRPr="00601F76">
        <w:rPr>
          <w:rFonts w:ascii="Times New Roman" w:hAnsi="Times New Roman" w:cs="Times New Roman"/>
          <w:sz w:val="24"/>
          <w:szCs w:val="24"/>
        </w:rPr>
        <w:t xml:space="preserve">rt conducting, which is similar </w:t>
      </w:r>
      <w:r w:rsidR="00CE485E" w:rsidRPr="00601F76">
        <w:rPr>
          <w:rFonts w:ascii="Times New Roman" w:hAnsi="Times New Roman" w:cs="Times New Roman"/>
          <w:sz w:val="24"/>
          <w:szCs w:val="24"/>
        </w:rPr>
        <w:t xml:space="preserve">to the second state. The same </w:t>
      </w:r>
      <w:r w:rsidRPr="00601F76">
        <w:rPr>
          <w:rFonts w:ascii="Times New Roman" w:hAnsi="Times New Roman" w:cs="Times New Roman"/>
          <w:sz w:val="24"/>
          <w:szCs w:val="24"/>
        </w:rPr>
        <w:t xml:space="preserve">operating states repeat in each </w:t>
      </w:r>
      <w:r w:rsidR="00CE485E" w:rsidRPr="00601F76">
        <w:rPr>
          <w:rFonts w:ascii="Times New Roman" w:hAnsi="Times New Roman" w:cs="Times New Roman"/>
          <w:sz w:val="24"/>
          <w:szCs w:val="24"/>
        </w:rPr>
        <w:t>switching cycle.</w:t>
      </w:r>
    </w:p>
    <w:p w:rsidR="00EF152C" w:rsidRPr="00601F76" w:rsidRDefault="00EF152C" w:rsidP="00FD7D1A">
      <w:pPr>
        <w:spacing w:after="0" w:line="240" w:lineRule="auto"/>
        <w:jc w:val="center"/>
        <w:rPr>
          <w:rFonts w:ascii="Times New Roman" w:hAnsi="Times New Roman" w:cs="Times New Roman"/>
          <w:b/>
          <w:sz w:val="24"/>
          <w:szCs w:val="24"/>
        </w:rPr>
      </w:pPr>
    </w:p>
    <w:p w:rsidR="00CE485E" w:rsidRPr="00601F76" w:rsidRDefault="00D53B39" w:rsidP="00FD7D1A">
      <w:pPr>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t>I</w:t>
      </w:r>
      <w:r w:rsidR="00FD7D1A" w:rsidRPr="00601F76">
        <w:rPr>
          <w:rFonts w:ascii="Times New Roman" w:hAnsi="Times New Roman" w:cs="Times New Roman"/>
          <w:b/>
          <w:sz w:val="24"/>
          <w:szCs w:val="24"/>
        </w:rPr>
        <w:t xml:space="preserve">V. CONTROL OF PROPOSED BRIDGELESS-CONVERTER-BASED </w:t>
      </w:r>
      <w:r w:rsidR="00CE485E" w:rsidRPr="00601F76">
        <w:rPr>
          <w:rFonts w:ascii="Times New Roman" w:hAnsi="Times New Roman" w:cs="Times New Roman"/>
          <w:b/>
          <w:sz w:val="24"/>
          <w:szCs w:val="24"/>
        </w:rPr>
        <w:t>MULTIPLE-OUTPUT SMPS</w:t>
      </w:r>
    </w:p>
    <w:p w:rsidR="00D9464C" w:rsidRPr="00966564"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control of the SMPS is ca</w:t>
      </w:r>
      <w:r w:rsidR="00FD7D1A" w:rsidRPr="00601F76">
        <w:rPr>
          <w:rFonts w:ascii="Times New Roman" w:hAnsi="Times New Roman" w:cs="Times New Roman"/>
          <w:sz w:val="24"/>
          <w:szCs w:val="24"/>
        </w:rPr>
        <w:t xml:space="preserve">rried out using two independent </w:t>
      </w:r>
      <w:r w:rsidRPr="00601F76">
        <w:rPr>
          <w:rFonts w:ascii="Times New Roman" w:hAnsi="Times New Roman" w:cs="Times New Roman"/>
          <w:sz w:val="24"/>
          <w:szCs w:val="24"/>
        </w:rPr>
        <w:t>controllers. The front-end bridgeless buck–boost converter utilizes the voltage follower appr</w:t>
      </w:r>
      <w:r w:rsidR="00FD7D1A" w:rsidRPr="00601F76">
        <w:rPr>
          <w:rFonts w:ascii="Times New Roman" w:hAnsi="Times New Roman" w:cs="Times New Roman"/>
          <w:sz w:val="24"/>
          <w:szCs w:val="24"/>
        </w:rPr>
        <w:t xml:space="preserve">oach, while the half-bridge VSI </w:t>
      </w:r>
      <w:r w:rsidRPr="00601F76">
        <w:rPr>
          <w:rFonts w:ascii="Times New Roman" w:hAnsi="Times New Roman" w:cs="Times New Roman"/>
          <w:sz w:val="24"/>
          <w:szCs w:val="24"/>
        </w:rPr>
        <w:t>utilizes the average current control.</w:t>
      </w:r>
    </w:p>
    <w:p w:rsidR="00CE485E" w:rsidRPr="00601F76" w:rsidRDefault="00CE485E" w:rsidP="00CE485E">
      <w:pPr>
        <w:spacing w:after="0" w:line="240" w:lineRule="auto"/>
        <w:jc w:val="both"/>
        <w:rPr>
          <w:rFonts w:ascii="Times New Roman" w:hAnsi="Times New Roman" w:cs="Times New Roman"/>
          <w:b/>
          <w:i/>
          <w:sz w:val="24"/>
          <w:szCs w:val="24"/>
        </w:rPr>
      </w:pPr>
      <w:r w:rsidRPr="00601F76">
        <w:rPr>
          <w:rFonts w:ascii="Times New Roman" w:hAnsi="Times New Roman" w:cs="Times New Roman"/>
          <w:b/>
          <w:i/>
          <w:sz w:val="24"/>
          <w:szCs w:val="24"/>
        </w:rPr>
        <w:t>A. Control of Front-End Converter</w:t>
      </w:r>
    </w:p>
    <w:p w:rsidR="00CE485E"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The control of the PFC bri</w:t>
      </w:r>
      <w:r w:rsidR="00FD7D1A" w:rsidRPr="00601F76">
        <w:rPr>
          <w:rFonts w:ascii="Times New Roman" w:hAnsi="Times New Roman" w:cs="Times New Roman"/>
          <w:sz w:val="24"/>
          <w:szCs w:val="24"/>
        </w:rPr>
        <w:t xml:space="preserve">dgeless converter generates the </w:t>
      </w:r>
      <w:r w:rsidRPr="00601F76">
        <w:rPr>
          <w:rFonts w:ascii="Times New Roman" w:hAnsi="Times New Roman" w:cs="Times New Roman"/>
          <w:sz w:val="24"/>
          <w:szCs w:val="24"/>
        </w:rPr>
        <w:t>PWM pulses for both switch</w:t>
      </w:r>
      <w:r w:rsidR="00FD7D1A" w:rsidRPr="00601F76">
        <w:rPr>
          <w:rFonts w:ascii="Times New Roman" w:hAnsi="Times New Roman" w:cs="Times New Roman"/>
          <w:sz w:val="24"/>
          <w:szCs w:val="24"/>
        </w:rPr>
        <w:t xml:space="preserve">es (Sp and Sn) according to the </w:t>
      </w:r>
      <w:r w:rsidRPr="00601F76">
        <w:rPr>
          <w:rFonts w:ascii="Times New Roman" w:hAnsi="Times New Roman" w:cs="Times New Roman"/>
          <w:sz w:val="24"/>
          <w:szCs w:val="24"/>
        </w:rPr>
        <w:t xml:space="preserve">polarity of input ac mains voltage. In </w:t>
      </w:r>
      <w:r w:rsidR="00FD7D1A" w:rsidRPr="00601F76">
        <w:rPr>
          <w:rFonts w:ascii="Times New Roman" w:hAnsi="Times New Roman" w:cs="Times New Roman"/>
          <w:sz w:val="24"/>
          <w:szCs w:val="24"/>
        </w:rPr>
        <w:t>this technique, voltage error V</w:t>
      </w:r>
      <w:r w:rsidRPr="00601F76">
        <w:rPr>
          <w:rFonts w:ascii="Times New Roman" w:hAnsi="Times New Roman" w:cs="Times New Roman"/>
          <w:sz w:val="24"/>
          <w:szCs w:val="24"/>
        </w:rPr>
        <w:t xml:space="preserve">e, i.e., the difference between the reference </w:t>
      </w:r>
      <w:r w:rsidR="00FD7D1A" w:rsidRPr="00601F76">
        <w:rPr>
          <w:rFonts w:ascii="Times New Roman" w:hAnsi="Times New Roman" w:cs="Times New Roman"/>
          <w:sz w:val="24"/>
          <w:szCs w:val="24"/>
        </w:rPr>
        <w:t xml:space="preserve">voltage Vdcref </w:t>
      </w:r>
      <w:r w:rsidRPr="00601F76">
        <w:rPr>
          <w:rFonts w:ascii="Times New Roman" w:hAnsi="Times New Roman" w:cs="Times New Roman"/>
          <w:sz w:val="24"/>
          <w:szCs w:val="24"/>
        </w:rPr>
        <w:t>and the sensed dc output voltage</w:t>
      </w:r>
      <w:r w:rsidR="00FD7D1A" w:rsidRPr="00601F76">
        <w:rPr>
          <w:rFonts w:ascii="Times New Roman" w:hAnsi="Times New Roman" w:cs="Times New Roman"/>
          <w:sz w:val="24"/>
          <w:szCs w:val="24"/>
        </w:rPr>
        <w:t xml:space="preserve"> Vo1, is fed to a proportional–</w:t>
      </w:r>
      <w:r w:rsidRPr="00601F76">
        <w:rPr>
          <w:rFonts w:ascii="Times New Roman" w:hAnsi="Times New Roman" w:cs="Times New Roman"/>
          <w:sz w:val="24"/>
          <w:szCs w:val="24"/>
        </w:rPr>
        <w:t xml:space="preserve">integral (PI) voltage controller, </w:t>
      </w:r>
      <w:r w:rsidR="00CE66C4" w:rsidRPr="00601F76">
        <w:rPr>
          <w:rFonts w:ascii="Times New Roman" w:hAnsi="Times New Roman" w:cs="Times New Roman"/>
          <w:sz w:val="24"/>
          <w:szCs w:val="24"/>
        </w:rPr>
        <w:t>as shown in Fig. 1</w:t>
      </w:r>
      <w:r w:rsidR="00FD7D1A" w:rsidRPr="00601F76">
        <w:rPr>
          <w:rFonts w:ascii="Times New Roman" w:hAnsi="Times New Roman" w:cs="Times New Roman"/>
          <w:sz w:val="24"/>
          <w:szCs w:val="24"/>
        </w:rPr>
        <w:t xml:space="preserve">. The voltage </w:t>
      </w:r>
      <w:r w:rsidRPr="00601F76">
        <w:rPr>
          <w:rFonts w:ascii="Times New Roman" w:hAnsi="Times New Roman" w:cs="Times New Roman"/>
          <w:sz w:val="24"/>
          <w:szCs w:val="24"/>
        </w:rPr>
        <w:t>error signal (Ve) is expressed as</w:t>
      </w:r>
    </w:p>
    <w:p w:rsidR="00CE485E" w:rsidRPr="00601F76" w:rsidRDefault="00CE485E"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2428875" cy="314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28875" cy="314325"/>
                    </a:xfrm>
                    <a:prstGeom prst="rect">
                      <a:avLst/>
                    </a:prstGeom>
                  </pic:spPr>
                </pic:pic>
              </a:graphicData>
            </a:graphic>
          </wp:inline>
        </w:drawing>
      </w:r>
    </w:p>
    <w:p w:rsidR="00CE485E" w:rsidRPr="00601F76" w:rsidRDefault="00FD7D1A"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Where</w:t>
      </w:r>
      <w:r w:rsidR="00CE485E" w:rsidRPr="00601F76">
        <w:rPr>
          <w:rFonts w:ascii="Times New Roman" w:hAnsi="Times New Roman" w:cs="Times New Roman"/>
          <w:sz w:val="24"/>
          <w:szCs w:val="24"/>
        </w:rPr>
        <w:t xml:space="preserve"> n represents the nth sampling instant.</w:t>
      </w:r>
    </w:p>
    <w:p w:rsidR="00CE485E" w:rsidRPr="00601F76" w:rsidRDefault="00CE485E" w:rsidP="00CE485E">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This error voltage signal (Ve) is fed to the voltage PI controller 1 to generate a control</w:t>
      </w:r>
      <w:r w:rsidR="00FD7D1A" w:rsidRPr="00601F76">
        <w:rPr>
          <w:rFonts w:ascii="Times New Roman" w:hAnsi="Times New Roman" w:cs="Times New Roman"/>
          <w:sz w:val="24"/>
          <w:szCs w:val="24"/>
        </w:rPr>
        <w:t xml:space="preserve">led output voltage (Vcc). It is </w:t>
      </w:r>
      <w:r w:rsidRPr="00601F76">
        <w:rPr>
          <w:rFonts w:ascii="Times New Roman" w:hAnsi="Times New Roman" w:cs="Times New Roman"/>
          <w:sz w:val="24"/>
          <w:szCs w:val="24"/>
        </w:rPr>
        <w:t>expressed as</w:t>
      </w:r>
    </w:p>
    <w:p w:rsidR="00AE113D" w:rsidRPr="00601F76" w:rsidRDefault="00AE113D" w:rsidP="00FD7D1A">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2947916" cy="42281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044352" cy="436644"/>
                    </a:xfrm>
                    <a:prstGeom prst="rect">
                      <a:avLst/>
                    </a:prstGeom>
                  </pic:spPr>
                </pic:pic>
              </a:graphicData>
            </a:graphic>
          </wp:inline>
        </w:drawing>
      </w:r>
    </w:p>
    <w:p w:rsidR="00AE113D" w:rsidRPr="00601F76" w:rsidRDefault="00FD7D1A" w:rsidP="00AE113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Where k</w:t>
      </w:r>
      <w:r w:rsidR="00AE113D" w:rsidRPr="00601F76">
        <w:rPr>
          <w:rFonts w:ascii="Times New Roman" w:hAnsi="Times New Roman" w:cs="Times New Roman"/>
          <w:sz w:val="24"/>
          <w:szCs w:val="24"/>
        </w:rPr>
        <w:t>p and ki are the proport</w:t>
      </w:r>
      <w:r w:rsidRPr="00601F76">
        <w:rPr>
          <w:rFonts w:ascii="Times New Roman" w:hAnsi="Times New Roman" w:cs="Times New Roman"/>
          <w:sz w:val="24"/>
          <w:szCs w:val="24"/>
        </w:rPr>
        <w:t xml:space="preserve">ional and integral gains of the voltage PI controller 1. </w:t>
      </w:r>
      <w:r w:rsidR="00AE113D" w:rsidRPr="00601F76">
        <w:rPr>
          <w:rFonts w:ascii="Times New Roman" w:hAnsi="Times New Roman" w:cs="Times New Roman"/>
          <w:sz w:val="24"/>
          <w:szCs w:val="24"/>
        </w:rPr>
        <w:t>Finally, the output of the v</w:t>
      </w:r>
      <w:r w:rsidRPr="00601F76">
        <w:rPr>
          <w:rFonts w:ascii="Times New Roman" w:hAnsi="Times New Roman" w:cs="Times New Roman"/>
          <w:sz w:val="24"/>
          <w:szCs w:val="24"/>
        </w:rPr>
        <w:t xml:space="preserve">oltage controller 1 is compared </w:t>
      </w:r>
      <w:r w:rsidR="00AE113D" w:rsidRPr="00601F76">
        <w:rPr>
          <w:rFonts w:ascii="Times New Roman" w:hAnsi="Times New Roman" w:cs="Times New Roman"/>
          <w:sz w:val="24"/>
          <w:szCs w:val="24"/>
        </w:rPr>
        <w:t xml:space="preserve">with a high-frequency </w:t>
      </w:r>
      <w:r w:rsidRPr="00601F76">
        <w:rPr>
          <w:rFonts w:ascii="Times New Roman" w:hAnsi="Times New Roman" w:cs="Times New Roman"/>
          <w:sz w:val="24"/>
          <w:szCs w:val="24"/>
        </w:rPr>
        <w:t xml:space="preserve">saw tooth signal (St) to generate the </w:t>
      </w:r>
      <w:r w:rsidR="00AE113D" w:rsidRPr="00601F76">
        <w:rPr>
          <w:rFonts w:ascii="Times New Roman" w:hAnsi="Times New Roman" w:cs="Times New Roman"/>
          <w:sz w:val="24"/>
          <w:szCs w:val="24"/>
        </w:rPr>
        <w:t>PWM pulses</w:t>
      </w:r>
    </w:p>
    <w:p w:rsidR="00AE113D" w:rsidRPr="00601F76" w:rsidRDefault="00AE113D" w:rsidP="00AE113D">
      <w:pPr>
        <w:spacing w:after="0" w:line="240" w:lineRule="auto"/>
        <w:jc w:val="both"/>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3063922" cy="10298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187" r="1364"/>
                    <a:stretch/>
                  </pic:blipFill>
                  <pic:spPr bwMode="auto">
                    <a:xfrm>
                      <a:off x="0" y="0"/>
                      <a:ext cx="3097783" cy="10412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113D" w:rsidRPr="00601F76" w:rsidRDefault="00FD7D1A" w:rsidP="00AE113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lastRenderedPageBreak/>
        <w:t>Where S</w:t>
      </w:r>
      <w:r w:rsidR="00AE113D" w:rsidRPr="00601F76">
        <w:rPr>
          <w:rFonts w:ascii="Times New Roman" w:hAnsi="Times New Roman" w:cs="Times New Roman"/>
          <w:sz w:val="24"/>
          <w:szCs w:val="24"/>
        </w:rPr>
        <w:t>p and Sn represe</w:t>
      </w:r>
      <w:r w:rsidRPr="00601F76">
        <w:rPr>
          <w:rFonts w:ascii="Times New Roman" w:hAnsi="Times New Roman" w:cs="Times New Roman"/>
          <w:sz w:val="24"/>
          <w:szCs w:val="24"/>
        </w:rPr>
        <w:t xml:space="preserve">nt the switching signals of PFC </w:t>
      </w:r>
      <w:r w:rsidR="00AE113D" w:rsidRPr="00601F76">
        <w:rPr>
          <w:rFonts w:ascii="Times New Roman" w:hAnsi="Times New Roman" w:cs="Times New Roman"/>
          <w:sz w:val="24"/>
          <w:szCs w:val="24"/>
        </w:rPr>
        <w:t>bridgeless buck–boost converter.</w:t>
      </w:r>
    </w:p>
    <w:p w:rsidR="00AE113D" w:rsidRPr="00601F76" w:rsidRDefault="00AE113D" w:rsidP="00AE113D">
      <w:pPr>
        <w:spacing w:after="0" w:line="240" w:lineRule="auto"/>
        <w:jc w:val="both"/>
        <w:rPr>
          <w:rFonts w:ascii="Times New Roman" w:hAnsi="Times New Roman" w:cs="Times New Roman"/>
          <w:b/>
          <w:i/>
          <w:sz w:val="24"/>
          <w:szCs w:val="24"/>
        </w:rPr>
      </w:pPr>
      <w:r w:rsidRPr="00601F76">
        <w:rPr>
          <w:rFonts w:ascii="Times New Roman" w:hAnsi="Times New Roman" w:cs="Times New Roman"/>
          <w:b/>
          <w:i/>
          <w:sz w:val="24"/>
          <w:szCs w:val="24"/>
        </w:rPr>
        <w:t>B. Control of Half-Bridge VSI</w:t>
      </w:r>
    </w:p>
    <w:p w:rsidR="00D9464C" w:rsidRPr="00601F76" w:rsidRDefault="00AE113D" w:rsidP="00AE113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For controlling the output voltage of the half-bridge VSI, an average current control scheme is used. The highest rated</w:t>
      </w:r>
      <w:r w:rsidR="00600CC6" w:rsidRPr="00601F76">
        <w:rPr>
          <w:rFonts w:ascii="Times New Roman" w:hAnsi="Times New Roman" w:cs="Times New Roman"/>
          <w:sz w:val="24"/>
          <w:szCs w:val="24"/>
        </w:rPr>
        <w:t xml:space="preserve"> </w:t>
      </w:r>
      <w:r w:rsidRPr="00601F76">
        <w:rPr>
          <w:rFonts w:ascii="Times New Roman" w:hAnsi="Times New Roman" w:cs="Times New Roman"/>
          <w:sz w:val="24"/>
          <w:szCs w:val="24"/>
        </w:rPr>
        <w:t>winding output voltage Vo1 is sensed and compared with a constant reference value Vo1ref.</w:t>
      </w:r>
      <w:r w:rsidR="00FD7D1A" w:rsidRPr="00601F76">
        <w:rPr>
          <w:rFonts w:ascii="Times New Roman" w:hAnsi="Times New Roman" w:cs="Times New Roman"/>
          <w:sz w:val="24"/>
          <w:szCs w:val="24"/>
        </w:rPr>
        <w:t xml:space="preserve"> The voltage error signal (Ve1) </w:t>
      </w:r>
      <w:r w:rsidRPr="00601F76">
        <w:rPr>
          <w:rFonts w:ascii="Times New Roman" w:hAnsi="Times New Roman" w:cs="Times New Roman"/>
          <w:sz w:val="24"/>
          <w:szCs w:val="24"/>
        </w:rPr>
        <w:t xml:space="preserve">is fed to PI controller 2, and </w:t>
      </w:r>
      <w:r w:rsidR="00FD7D1A" w:rsidRPr="00601F76">
        <w:rPr>
          <w:rFonts w:ascii="Times New Roman" w:hAnsi="Times New Roman" w:cs="Times New Roman"/>
          <w:sz w:val="24"/>
          <w:szCs w:val="24"/>
        </w:rPr>
        <w:t xml:space="preserve">its output is compared with the </w:t>
      </w:r>
      <w:r w:rsidRPr="00601F76">
        <w:rPr>
          <w:rFonts w:ascii="Times New Roman" w:hAnsi="Times New Roman" w:cs="Times New Roman"/>
          <w:sz w:val="24"/>
          <w:szCs w:val="24"/>
        </w:rPr>
        <w:t>saw tooth signal to generate PWM switch</w:t>
      </w:r>
      <w:r w:rsidR="00FD7D1A" w:rsidRPr="00601F76">
        <w:rPr>
          <w:rFonts w:ascii="Times New Roman" w:hAnsi="Times New Roman" w:cs="Times New Roman"/>
          <w:sz w:val="24"/>
          <w:szCs w:val="24"/>
        </w:rPr>
        <w:t xml:space="preserve">ing signals to maintain </w:t>
      </w:r>
      <w:r w:rsidRPr="00601F76">
        <w:rPr>
          <w:rFonts w:ascii="Times New Roman" w:hAnsi="Times New Roman" w:cs="Times New Roman"/>
          <w:sz w:val="24"/>
          <w:szCs w:val="24"/>
        </w:rPr>
        <w:t>the output voltage constant. Thus, t</w:t>
      </w:r>
      <w:r w:rsidR="00FD7D1A" w:rsidRPr="00601F76">
        <w:rPr>
          <w:rFonts w:ascii="Times New Roman" w:hAnsi="Times New Roman" w:cs="Times New Roman"/>
          <w:sz w:val="24"/>
          <w:szCs w:val="24"/>
        </w:rPr>
        <w:t xml:space="preserve">he control is able to take care </w:t>
      </w:r>
      <w:r w:rsidRPr="00601F76">
        <w:rPr>
          <w:rFonts w:ascii="Times New Roman" w:hAnsi="Times New Roman" w:cs="Times New Roman"/>
          <w:sz w:val="24"/>
          <w:szCs w:val="24"/>
        </w:rPr>
        <w:t>of the impact of any individual output on the overall variation</w:t>
      </w:r>
      <w:r w:rsidR="00600CC6" w:rsidRPr="00601F76">
        <w:rPr>
          <w:rFonts w:ascii="Times New Roman" w:hAnsi="Times New Roman" w:cs="Times New Roman"/>
          <w:sz w:val="24"/>
          <w:szCs w:val="24"/>
        </w:rPr>
        <w:t xml:space="preserve"> </w:t>
      </w:r>
      <w:r w:rsidRPr="00601F76">
        <w:rPr>
          <w:rFonts w:ascii="Times New Roman" w:hAnsi="Times New Roman" w:cs="Times New Roman"/>
          <w:sz w:val="24"/>
          <w:szCs w:val="24"/>
        </w:rPr>
        <w:t xml:space="preserve">in the duty ratio </w:t>
      </w:r>
    </w:p>
    <w:p w:rsidR="00AE113D" w:rsidRPr="00601F76" w:rsidRDefault="00AE113D" w:rsidP="00AE113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and also the contribution of the present load</w:t>
      </w:r>
      <w:r w:rsidR="00600CC6" w:rsidRPr="00601F76">
        <w:rPr>
          <w:rFonts w:ascii="Times New Roman" w:hAnsi="Times New Roman" w:cs="Times New Roman"/>
          <w:sz w:val="24"/>
          <w:szCs w:val="24"/>
        </w:rPr>
        <w:t xml:space="preserve"> </w:t>
      </w:r>
      <w:r w:rsidRPr="00601F76">
        <w:rPr>
          <w:rFonts w:ascii="Times New Roman" w:hAnsi="Times New Roman" w:cs="Times New Roman"/>
          <w:sz w:val="24"/>
          <w:szCs w:val="24"/>
        </w:rPr>
        <w:t>condition of any of the outputs to t</w:t>
      </w:r>
      <w:r w:rsidR="00FD7D1A" w:rsidRPr="00601F76">
        <w:rPr>
          <w:rFonts w:ascii="Times New Roman" w:hAnsi="Times New Roman" w:cs="Times New Roman"/>
          <w:sz w:val="24"/>
          <w:szCs w:val="24"/>
        </w:rPr>
        <w:t xml:space="preserve">he variations in Vo1, Vo2, </w:t>
      </w:r>
      <w:r w:rsidRPr="00601F76">
        <w:rPr>
          <w:rFonts w:ascii="Times New Roman" w:hAnsi="Times New Roman" w:cs="Times New Roman"/>
          <w:sz w:val="24"/>
          <w:szCs w:val="24"/>
        </w:rPr>
        <w:t>Vo3, and Vo4. If the load on any o</w:t>
      </w:r>
      <w:r w:rsidR="00FD7D1A" w:rsidRPr="00601F76">
        <w:rPr>
          <w:rFonts w:ascii="Times New Roman" w:hAnsi="Times New Roman" w:cs="Times New Roman"/>
          <w:sz w:val="24"/>
          <w:szCs w:val="24"/>
        </w:rPr>
        <w:t xml:space="preserve">f the other windings is varied, </w:t>
      </w:r>
      <w:r w:rsidRPr="00601F76">
        <w:rPr>
          <w:rFonts w:ascii="Times New Roman" w:hAnsi="Times New Roman" w:cs="Times New Roman"/>
          <w:sz w:val="24"/>
          <w:szCs w:val="24"/>
        </w:rPr>
        <w:t>the duty cycle undergoes a chan</w:t>
      </w:r>
      <w:r w:rsidR="00FD7D1A" w:rsidRPr="00601F76">
        <w:rPr>
          <w:rFonts w:ascii="Times New Roman" w:hAnsi="Times New Roman" w:cs="Times New Roman"/>
          <w:sz w:val="24"/>
          <w:szCs w:val="24"/>
        </w:rPr>
        <w:t xml:space="preserve">ge according to the impact felt </w:t>
      </w:r>
      <w:r w:rsidRPr="00601F76">
        <w:rPr>
          <w:rFonts w:ascii="Times New Roman" w:hAnsi="Times New Roman" w:cs="Times New Roman"/>
          <w:sz w:val="24"/>
          <w:szCs w:val="24"/>
        </w:rPr>
        <w:t>on the highest rated output, a</w:t>
      </w:r>
      <w:r w:rsidR="00FD7D1A" w:rsidRPr="00601F76">
        <w:rPr>
          <w:rFonts w:ascii="Times New Roman" w:hAnsi="Times New Roman" w:cs="Times New Roman"/>
          <w:sz w:val="24"/>
          <w:szCs w:val="24"/>
        </w:rPr>
        <w:t xml:space="preserve">nd hence, voltage regulation is </w:t>
      </w:r>
      <w:r w:rsidRPr="00601F76">
        <w:rPr>
          <w:rFonts w:ascii="Times New Roman" w:hAnsi="Times New Roman" w:cs="Times New Roman"/>
          <w:sz w:val="24"/>
          <w:szCs w:val="24"/>
        </w:rPr>
        <w:t xml:space="preserve">taken care of. However, the response </w:t>
      </w:r>
      <w:r w:rsidR="00FD7D1A" w:rsidRPr="00601F76">
        <w:rPr>
          <w:rFonts w:ascii="Times New Roman" w:hAnsi="Times New Roman" w:cs="Times New Roman"/>
          <w:sz w:val="24"/>
          <w:szCs w:val="24"/>
        </w:rPr>
        <w:t xml:space="preserve">of the other windings </w:t>
      </w:r>
      <w:r w:rsidRPr="00601F76">
        <w:rPr>
          <w:rFonts w:ascii="Times New Roman" w:hAnsi="Times New Roman" w:cs="Times New Roman"/>
          <w:sz w:val="24"/>
          <w:szCs w:val="24"/>
        </w:rPr>
        <w:t>is slightly slower as compa</w:t>
      </w:r>
      <w:r w:rsidR="00FD7D1A" w:rsidRPr="00601F76">
        <w:rPr>
          <w:rFonts w:ascii="Times New Roman" w:hAnsi="Times New Roman" w:cs="Times New Roman"/>
          <w:sz w:val="24"/>
          <w:szCs w:val="24"/>
        </w:rPr>
        <w:t xml:space="preserve">red to the winding whose output </w:t>
      </w:r>
      <w:r w:rsidRPr="00601F76">
        <w:rPr>
          <w:rFonts w:ascii="Times New Roman" w:hAnsi="Times New Roman" w:cs="Times New Roman"/>
          <w:sz w:val="24"/>
          <w:szCs w:val="24"/>
        </w:rPr>
        <w:t>is sensed. Switches S1 and S2 are switched on and off alternately in each half cycle of</w:t>
      </w:r>
      <w:r w:rsidR="00FD7D1A" w:rsidRPr="00601F76">
        <w:rPr>
          <w:rFonts w:ascii="Times New Roman" w:hAnsi="Times New Roman" w:cs="Times New Roman"/>
          <w:sz w:val="24"/>
          <w:szCs w:val="24"/>
        </w:rPr>
        <w:t xml:space="preserve"> one PWM period with sufficient </w:t>
      </w:r>
      <w:r w:rsidRPr="00601F76">
        <w:rPr>
          <w:rFonts w:ascii="Times New Roman" w:hAnsi="Times New Roman" w:cs="Times New Roman"/>
          <w:sz w:val="24"/>
          <w:szCs w:val="24"/>
        </w:rPr>
        <w:t>dead time to avoid shoot-through.</w:t>
      </w:r>
    </w:p>
    <w:p w:rsidR="00EF152C" w:rsidRPr="00601F76" w:rsidRDefault="00EF152C" w:rsidP="00D1253A">
      <w:pPr>
        <w:suppressAutoHyphens/>
        <w:spacing w:after="0" w:line="240" w:lineRule="auto"/>
        <w:jc w:val="center"/>
        <w:rPr>
          <w:rFonts w:ascii="Times New Roman" w:hAnsi="Times New Roman" w:cs="Times New Roman"/>
          <w:b/>
          <w:sz w:val="24"/>
          <w:szCs w:val="24"/>
        </w:rPr>
      </w:pPr>
    </w:p>
    <w:p w:rsidR="00D1253A" w:rsidRPr="00601F76" w:rsidRDefault="001D7D17" w:rsidP="00D1253A">
      <w:pPr>
        <w:suppressAutoHyphens/>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t xml:space="preserve">V. </w:t>
      </w:r>
      <w:r w:rsidR="00DF57DF" w:rsidRPr="00601F76">
        <w:rPr>
          <w:rFonts w:ascii="Times New Roman" w:hAnsi="Times New Roman" w:cs="Times New Roman"/>
          <w:b/>
          <w:sz w:val="24"/>
          <w:szCs w:val="24"/>
        </w:rPr>
        <w:t>ABOUT</w:t>
      </w:r>
      <w:r w:rsidRPr="00601F76">
        <w:rPr>
          <w:rFonts w:ascii="Times New Roman" w:hAnsi="Times New Roman" w:cs="Times New Roman"/>
          <w:b/>
          <w:sz w:val="24"/>
          <w:szCs w:val="24"/>
        </w:rPr>
        <w:t xml:space="preserve"> BLDC MOTOR DRIVE</w:t>
      </w:r>
    </w:p>
    <w:p w:rsidR="001D7D17" w:rsidRPr="00601F76" w:rsidRDefault="001D7D17" w:rsidP="00D1253A">
      <w:pPr>
        <w:suppressAutoHyphens/>
        <w:spacing w:after="0" w:line="240" w:lineRule="auto"/>
        <w:jc w:val="center"/>
        <w:rPr>
          <w:rFonts w:ascii="Times New Roman" w:hAnsi="Times New Roman" w:cs="Times New Roman"/>
          <w:b/>
          <w:sz w:val="24"/>
          <w:szCs w:val="24"/>
        </w:rPr>
      </w:pPr>
    </w:p>
    <w:p w:rsidR="006326B2" w:rsidRPr="00601F76" w:rsidRDefault="001D7D17" w:rsidP="000D34A7">
      <w:pPr>
        <w:autoSpaceDE w:val="0"/>
        <w:autoSpaceDN w:val="0"/>
        <w:adjustRightInd w:val="0"/>
        <w:spacing w:after="0" w:line="240" w:lineRule="auto"/>
        <w:jc w:val="both"/>
        <w:rPr>
          <w:rFonts w:ascii="Times New Roman" w:hAnsi="Times New Roman" w:cs="Times New Roman"/>
          <w:sz w:val="24"/>
          <w:szCs w:val="24"/>
          <w:lang w:val="en-IN"/>
        </w:rPr>
      </w:pPr>
      <w:r w:rsidRPr="00601F76">
        <w:rPr>
          <w:rFonts w:ascii="Times New Roman" w:hAnsi="Times New Roman" w:cs="Times New Roman"/>
          <w:sz w:val="24"/>
          <w:szCs w:val="24"/>
          <w:lang w:val="en-IN"/>
        </w:rPr>
        <w:t>PMBLDC motors are generally powered by a conventional three-phase voltage source inverter (VSI) or current source inverter (CSI) which is controlled using rotor position. The rotor position can be sensed using Hall sensors, resolvers, or optical encoders. These position sensors increase cost, size and complexity of control thereby reducing the reliability and acceptability of these drives.</w:t>
      </w:r>
      <w:r w:rsidR="00053BA4" w:rsidRPr="00601F76">
        <w:rPr>
          <w:rFonts w:ascii="Times New Roman" w:hAnsi="Times New Roman" w:cs="Times New Roman"/>
          <w:sz w:val="24"/>
          <w:szCs w:val="24"/>
          <w:lang w:val="en-IN"/>
        </w:rPr>
        <w:t xml:space="preserve">Recently some additional applications of PMBLDC motors have been reported in electric vehicles (EVs) and hybrid electric vehicles (HEVs) due to </w:t>
      </w:r>
      <w:r w:rsidR="00053BA4" w:rsidRPr="00601F76">
        <w:rPr>
          <w:rFonts w:ascii="Times New Roman" w:hAnsi="Times New Roman" w:cs="Times New Roman"/>
          <w:sz w:val="24"/>
          <w:szCs w:val="24"/>
          <w:lang w:val="en-IN"/>
        </w:rPr>
        <w:lastRenderedPageBreak/>
        <w:t>environmental concerns of vehicular emissions. PMBLDC motors have been found more suitable for EVs/HEVs and other low power applications, due to high power density, reduced volume, high torque, high efficiency, easy to control, simple hardware and software and low maintenance.</w:t>
      </w:r>
      <w:r w:rsidR="000D34A7" w:rsidRPr="00601F76">
        <w:rPr>
          <w:rFonts w:ascii="Times New Roman" w:hAnsi="Times New Roman" w:cs="Times New Roman"/>
          <w:sz w:val="24"/>
          <w:szCs w:val="24"/>
          <w:lang w:val="en-IN"/>
        </w:rPr>
        <w:t xml:space="preserve"> The second category of PMBL motor drives is known as the brushless DC (BLDC) motor drive and it is also called a trapezoidal brushless DC drive, or rectangular fed drive. It is supplied by three-phase rectangular current blocks of 120° duration, in which the ideal motional EMF is trapezoidal, with the constant part of the waveform timed to coincide with the intervals of constant phase current. These machines need rotor-position information only at the commutation points, e.g., every 60°electrical in three-phase motors.</w:t>
      </w:r>
      <w:r w:rsidR="006326B2" w:rsidRPr="00601F76">
        <w:rPr>
          <w:rFonts w:ascii="Times New Roman" w:hAnsi="Times New Roman" w:cs="Times New Roman"/>
          <w:sz w:val="24"/>
          <w:szCs w:val="24"/>
          <w:lang w:val="en-IN"/>
        </w:rPr>
        <w:t xml:space="preserve"> </w:t>
      </w:r>
    </w:p>
    <w:p w:rsidR="006326B2" w:rsidRPr="00601F76" w:rsidRDefault="006326B2" w:rsidP="000D34A7">
      <w:pPr>
        <w:autoSpaceDE w:val="0"/>
        <w:autoSpaceDN w:val="0"/>
        <w:adjustRightInd w:val="0"/>
        <w:spacing w:after="0" w:line="240" w:lineRule="auto"/>
        <w:jc w:val="both"/>
        <w:rPr>
          <w:rFonts w:ascii="Times New Roman" w:hAnsi="Times New Roman" w:cs="Times New Roman"/>
          <w:sz w:val="24"/>
          <w:szCs w:val="24"/>
          <w:lang w:val="en-IN"/>
        </w:rPr>
      </w:pPr>
    </w:p>
    <w:p w:rsidR="00053BA4" w:rsidRPr="00601F76" w:rsidRDefault="006326B2" w:rsidP="000D34A7">
      <w:pPr>
        <w:autoSpaceDE w:val="0"/>
        <w:autoSpaceDN w:val="0"/>
        <w:adjustRightInd w:val="0"/>
        <w:spacing w:after="0" w:line="240" w:lineRule="auto"/>
        <w:jc w:val="both"/>
        <w:rPr>
          <w:rFonts w:ascii="Times New Roman" w:hAnsi="Times New Roman" w:cs="Times New Roman"/>
          <w:sz w:val="24"/>
          <w:szCs w:val="24"/>
          <w:lang w:val="en-IN"/>
        </w:rPr>
      </w:pPr>
      <w:r w:rsidRPr="00601F76">
        <w:rPr>
          <w:rFonts w:ascii="Times New Roman" w:hAnsi="Times New Roman" w:cs="Times New Roman"/>
          <w:noProof/>
          <w:sz w:val="24"/>
          <w:szCs w:val="24"/>
        </w:rPr>
        <w:drawing>
          <wp:inline distT="0" distB="0" distL="0" distR="0">
            <wp:extent cx="2520975" cy="159067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5466" t="5485" r="7717" b="13080"/>
                    <a:stretch>
                      <a:fillRect/>
                    </a:stretch>
                  </pic:blipFill>
                  <pic:spPr bwMode="auto">
                    <a:xfrm>
                      <a:off x="0" y="0"/>
                      <a:ext cx="2524125" cy="1592662"/>
                    </a:xfrm>
                    <a:prstGeom prst="rect">
                      <a:avLst/>
                    </a:prstGeom>
                    <a:noFill/>
                    <a:ln w="9525">
                      <a:noFill/>
                      <a:miter lim="800000"/>
                      <a:headEnd/>
                      <a:tailEnd/>
                    </a:ln>
                  </pic:spPr>
                </pic:pic>
              </a:graphicData>
            </a:graphic>
          </wp:inline>
        </w:drawing>
      </w:r>
    </w:p>
    <w:p w:rsidR="006326B2" w:rsidRPr="00601F76" w:rsidRDefault="006326B2" w:rsidP="000D34A7">
      <w:pPr>
        <w:autoSpaceDE w:val="0"/>
        <w:autoSpaceDN w:val="0"/>
        <w:adjustRightInd w:val="0"/>
        <w:spacing w:after="0" w:line="240" w:lineRule="auto"/>
        <w:jc w:val="both"/>
        <w:rPr>
          <w:rFonts w:ascii="Times New Roman" w:hAnsi="Times New Roman" w:cs="Times New Roman"/>
          <w:sz w:val="24"/>
          <w:szCs w:val="24"/>
          <w:lang w:val="en-IN"/>
        </w:rPr>
      </w:pPr>
    </w:p>
    <w:p w:rsidR="006326B2" w:rsidRPr="00601F76" w:rsidRDefault="006326B2" w:rsidP="00966564">
      <w:pPr>
        <w:autoSpaceDE w:val="0"/>
        <w:autoSpaceDN w:val="0"/>
        <w:adjustRightInd w:val="0"/>
        <w:spacing w:after="0" w:line="240" w:lineRule="auto"/>
        <w:jc w:val="center"/>
        <w:rPr>
          <w:rFonts w:ascii="Times New Roman" w:hAnsi="Times New Roman" w:cs="Times New Roman"/>
          <w:sz w:val="24"/>
          <w:szCs w:val="24"/>
          <w:lang w:val="en-IN"/>
        </w:rPr>
      </w:pPr>
      <w:r w:rsidRPr="00601F76">
        <w:rPr>
          <w:rFonts w:ascii="Times New Roman" w:hAnsi="Times New Roman" w:cs="Times New Roman"/>
          <w:sz w:val="24"/>
          <w:szCs w:val="24"/>
          <w:lang w:val="en-IN"/>
        </w:rPr>
        <w:t>Fig.4 shows the block diagram of BLDC Motor</w:t>
      </w:r>
    </w:p>
    <w:p w:rsidR="006326B2" w:rsidRPr="00601F76" w:rsidRDefault="006326B2" w:rsidP="000D34A7">
      <w:pPr>
        <w:autoSpaceDE w:val="0"/>
        <w:autoSpaceDN w:val="0"/>
        <w:adjustRightInd w:val="0"/>
        <w:spacing w:after="0" w:line="240" w:lineRule="auto"/>
        <w:jc w:val="both"/>
        <w:rPr>
          <w:rFonts w:ascii="Times New Roman" w:hAnsi="Times New Roman" w:cs="Times New Roman"/>
          <w:sz w:val="24"/>
          <w:szCs w:val="24"/>
          <w:lang w:val="en-IN"/>
        </w:rPr>
      </w:pPr>
      <w:r w:rsidRPr="00601F76">
        <w:rPr>
          <w:rFonts w:ascii="Times New Roman" w:hAnsi="Times New Roman" w:cs="Times New Roman"/>
          <w:noProof/>
          <w:sz w:val="24"/>
          <w:szCs w:val="24"/>
        </w:rPr>
        <w:drawing>
          <wp:inline distT="0" distB="0" distL="0" distR="0">
            <wp:extent cx="2600325" cy="2036671"/>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600325" cy="2036671"/>
                    </a:xfrm>
                    <a:prstGeom prst="rect">
                      <a:avLst/>
                    </a:prstGeom>
                    <a:noFill/>
                    <a:ln w="9525">
                      <a:noFill/>
                      <a:miter lim="800000"/>
                      <a:headEnd/>
                      <a:tailEnd/>
                    </a:ln>
                  </pic:spPr>
                </pic:pic>
              </a:graphicData>
            </a:graphic>
          </wp:inline>
        </w:drawing>
      </w:r>
    </w:p>
    <w:p w:rsidR="006326B2" w:rsidRPr="00601F76" w:rsidRDefault="006326B2" w:rsidP="006326B2">
      <w:pPr>
        <w:autoSpaceDE w:val="0"/>
        <w:autoSpaceDN w:val="0"/>
        <w:adjustRightInd w:val="0"/>
        <w:spacing w:after="0" w:line="240" w:lineRule="auto"/>
        <w:jc w:val="center"/>
        <w:rPr>
          <w:rFonts w:ascii="Times New Roman" w:hAnsi="Times New Roman" w:cs="Times New Roman"/>
          <w:sz w:val="24"/>
          <w:szCs w:val="24"/>
          <w:lang w:val="en-IN"/>
        </w:rPr>
      </w:pPr>
      <w:r w:rsidRPr="00601F76">
        <w:rPr>
          <w:rFonts w:ascii="Times New Roman" w:hAnsi="Times New Roman" w:cs="Times New Roman"/>
          <w:sz w:val="24"/>
          <w:szCs w:val="24"/>
          <w:lang w:val="en-IN"/>
        </w:rPr>
        <w:t>Fig.5 shows the back emf shape of the motor</w:t>
      </w:r>
    </w:p>
    <w:p w:rsidR="006326B2" w:rsidRPr="00601F76" w:rsidRDefault="006326B2" w:rsidP="00D9464C">
      <w:pPr>
        <w:spacing w:after="0" w:line="240" w:lineRule="auto"/>
        <w:rPr>
          <w:rFonts w:ascii="Times New Roman" w:hAnsi="Times New Roman" w:cs="Times New Roman"/>
          <w:b/>
          <w:sz w:val="24"/>
          <w:szCs w:val="24"/>
        </w:rPr>
      </w:pPr>
    </w:p>
    <w:p w:rsidR="007B5ACD" w:rsidRPr="00601F76" w:rsidRDefault="007B5ACD" w:rsidP="007B5ACD">
      <w:pPr>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t>V</w:t>
      </w:r>
      <w:r w:rsidR="00A70137" w:rsidRPr="00601F76">
        <w:rPr>
          <w:rFonts w:ascii="Times New Roman" w:hAnsi="Times New Roman" w:cs="Times New Roman"/>
          <w:b/>
          <w:sz w:val="24"/>
          <w:szCs w:val="24"/>
        </w:rPr>
        <w:t>I</w:t>
      </w:r>
      <w:r w:rsidRPr="00601F76">
        <w:rPr>
          <w:rFonts w:ascii="Times New Roman" w:hAnsi="Times New Roman" w:cs="Times New Roman"/>
          <w:b/>
          <w:sz w:val="24"/>
          <w:szCs w:val="24"/>
        </w:rPr>
        <w:t>.MATLAB/SIMULATION RESULTS</w:t>
      </w:r>
    </w:p>
    <w:p w:rsidR="00EC2DC9" w:rsidRPr="00601F76" w:rsidRDefault="006326B2" w:rsidP="007B5ACD">
      <w:pPr>
        <w:spacing w:after="0" w:line="240" w:lineRule="auto"/>
        <w:jc w:val="center"/>
        <w:rPr>
          <w:rFonts w:ascii="Times New Roman" w:hAnsi="Times New Roman" w:cs="Times New Roman"/>
          <w:b/>
          <w:sz w:val="24"/>
          <w:szCs w:val="24"/>
        </w:rPr>
      </w:pPr>
      <w:r w:rsidRPr="00601F76">
        <w:rPr>
          <w:rFonts w:ascii="Times New Roman" w:hAnsi="Times New Roman" w:cs="Times New Roman"/>
          <w:b/>
          <w:noProof/>
          <w:sz w:val="24"/>
          <w:szCs w:val="24"/>
        </w:rPr>
        <w:drawing>
          <wp:inline distT="0" distB="0" distL="0" distR="0">
            <wp:extent cx="2571750" cy="173355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4103" t="13143" r="1923" b="9143"/>
                    <a:stretch>
                      <a:fillRect/>
                    </a:stretch>
                  </pic:blipFill>
                  <pic:spPr bwMode="auto">
                    <a:xfrm>
                      <a:off x="0" y="0"/>
                      <a:ext cx="2571750" cy="1733550"/>
                    </a:xfrm>
                    <a:prstGeom prst="rect">
                      <a:avLst/>
                    </a:prstGeom>
                    <a:noFill/>
                    <a:ln w="9525">
                      <a:noFill/>
                      <a:miter lim="800000"/>
                      <a:headEnd/>
                      <a:tailEnd/>
                    </a:ln>
                  </pic:spPr>
                </pic:pic>
              </a:graphicData>
            </a:graphic>
          </wp:inline>
        </w:drawing>
      </w:r>
    </w:p>
    <w:p w:rsidR="00EC2DC9" w:rsidRPr="00601F76" w:rsidRDefault="00EC2DC9"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 xml:space="preserve">Fig 6 </w:t>
      </w:r>
      <w:r w:rsidR="00DF462B" w:rsidRPr="00601F76">
        <w:rPr>
          <w:rFonts w:ascii="Times New Roman" w:hAnsi="Times New Roman" w:cs="Times New Roman"/>
          <w:sz w:val="24"/>
          <w:szCs w:val="24"/>
        </w:rPr>
        <w:t>Matlab/simulation conventional method of bridgeless-converter-based multiple-output SMPS</w:t>
      </w:r>
    </w:p>
    <w:p w:rsidR="00D9464C" w:rsidRPr="00601F76" w:rsidRDefault="00D9464C" w:rsidP="007B5ACD">
      <w:pPr>
        <w:spacing w:after="0" w:line="240" w:lineRule="auto"/>
        <w:jc w:val="center"/>
        <w:rPr>
          <w:rFonts w:ascii="Times New Roman" w:hAnsi="Times New Roman" w:cs="Times New Roman"/>
          <w:noProof/>
          <w:sz w:val="24"/>
          <w:szCs w:val="24"/>
        </w:rPr>
      </w:pPr>
    </w:p>
    <w:p w:rsidR="00EC2DC9" w:rsidRPr="00601F76" w:rsidRDefault="006326B2"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3162300" cy="1771650"/>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t="6857" b="7429"/>
                    <a:stretch>
                      <a:fillRect/>
                    </a:stretch>
                  </pic:blipFill>
                  <pic:spPr bwMode="auto">
                    <a:xfrm>
                      <a:off x="0" y="0"/>
                      <a:ext cx="3162300" cy="1771650"/>
                    </a:xfrm>
                    <a:prstGeom prst="rect">
                      <a:avLst/>
                    </a:prstGeom>
                    <a:noFill/>
                    <a:ln w="9525">
                      <a:noFill/>
                      <a:miter lim="800000"/>
                      <a:headEnd/>
                      <a:tailEnd/>
                    </a:ln>
                  </pic:spPr>
                </pic:pic>
              </a:graphicData>
            </a:graphic>
          </wp:inline>
        </w:drawing>
      </w:r>
    </w:p>
    <w:p w:rsidR="00EC2DC9" w:rsidRPr="00601F76" w:rsidRDefault="00EC2DC9"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Fig 7</w:t>
      </w:r>
      <w:r w:rsidR="00A1633D" w:rsidRPr="00601F76">
        <w:rPr>
          <w:rFonts w:ascii="Times New Roman" w:hAnsi="Times New Roman" w:cs="Times New Roman"/>
          <w:sz w:val="24"/>
          <w:szCs w:val="24"/>
        </w:rPr>
        <w:t xml:space="preserve"> simulation wave form of Input voltage, current, buck–boost converter output voltage, half bridge VSI output voltages, and currents at 220 V and full load.</w:t>
      </w:r>
    </w:p>
    <w:p w:rsidR="00EC2DC9" w:rsidRPr="00601F76" w:rsidRDefault="0005261F"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3283927" cy="1428750"/>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t="9714" b="5714"/>
                    <a:stretch>
                      <a:fillRect/>
                    </a:stretch>
                  </pic:blipFill>
                  <pic:spPr bwMode="auto">
                    <a:xfrm>
                      <a:off x="0" y="0"/>
                      <a:ext cx="3283927" cy="1428750"/>
                    </a:xfrm>
                    <a:prstGeom prst="rect">
                      <a:avLst/>
                    </a:prstGeom>
                    <a:noFill/>
                    <a:ln w="9525">
                      <a:noFill/>
                      <a:miter lim="800000"/>
                      <a:headEnd/>
                      <a:tailEnd/>
                    </a:ln>
                  </pic:spPr>
                </pic:pic>
              </a:graphicData>
            </a:graphic>
          </wp:inline>
        </w:drawing>
      </w:r>
    </w:p>
    <w:p w:rsidR="00EC2DC9" w:rsidRPr="00601F76" w:rsidRDefault="00EC2DC9"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Fig 8</w:t>
      </w:r>
      <w:r w:rsidR="001C5DCE" w:rsidRPr="00601F76">
        <w:rPr>
          <w:rFonts w:ascii="Times New Roman" w:hAnsi="Times New Roman" w:cs="Times New Roman"/>
          <w:sz w:val="24"/>
          <w:szCs w:val="24"/>
        </w:rPr>
        <w:t xml:space="preserve"> simulation wave form of Input voltage, current, bridgeless buck boost converter output voltage, half-bridge VSI output voltages, and currents at load variation in +12- and +5-V outputs at 0.25 s.</w:t>
      </w:r>
    </w:p>
    <w:p w:rsidR="00EC2DC9" w:rsidRPr="00601F76" w:rsidRDefault="0005261F"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lastRenderedPageBreak/>
        <w:drawing>
          <wp:inline distT="0" distB="0" distL="0" distR="0">
            <wp:extent cx="3381375" cy="1819275"/>
            <wp:effectExtent l="19050" t="0" r="952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t="8571" r="31815" b="6857"/>
                    <a:stretch>
                      <a:fillRect/>
                    </a:stretch>
                  </pic:blipFill>
                  <pic:spPr bwMode="auto">
                    <a:xfrm>
                      <a:off x="0" y="0"/>
                      <a:ext cx="3381375" cy="1819275"/>
                    </a:xfrm>
                    <a:prstGeom prst="rect">
                      <a:avLst/>
                    </a:prstGeom>
                    <a:noFill/>
                    <a:ln w="9525">
                      <a:noFill/>
                      <a:miter lim="800000"/>
                      <a:headEnd/>
                      <a:tailEnd/>
                    </a:ln>
                  </pic:spPr>
                </pic:pic>
              </a:graphicData>
            </a:graphic>
          </wp:inline>
        </w:drawing>
      </w:r>
    </w:p>
    <w:p w:rsidR="00EC2DC9" w:rsidRPr="00601F76" w:rsidRDefault="00EC2DC9"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Fig 9</w:t>
      </w:r>
      <w:r w:rsidR="00A018C7" w:rsidRPr="00601F76">
        <w:rPr>
          <w:rFonts w:ascii="Times New Roman" w:hAnsi="Times New Roman" w:cs="Times New Roman"/>
          <w:sz w:val="24"/>
          <w:szCs w:val="24"/>
        </w:rPr>
        <w:t xml:space="preserve"> simulation waveform of input current and its harmonic spectrum at 220 V and full load.</w:t>
      </w:r>
    </w:p>
    <w:p w:rsidR="00EC2DC9" w:rsidRPr="00601F76" w:rsidRDefault="00EC2DC9" w:rsidP="007B5ACD">
      <w:pPr>
        <w:spacing w:after="0" w:line="240" w:lineRule="auto"/>
        <w:jc w:val="center"/>
        <w:rPr>
          <w:rFonts w:ascii="Times New Roman" w:hAnsi="Times New Roman" w:cs="Times New Roman"/>
          <w:sz w:val="24"/>
          <w:szCs w:val="24"/>
        </w:rPr>
      </w:pPr>
    </w:p>
    <w:p w:rsidR="00734837" w:rsidRPr="00601F76" w:rsidRDefault="00734837" w:rsidP="007B5ACD">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3429000" cy="2247900"/>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1603" t="10857" b="9714"/>
                    <a:stretch>
                      <a:fillRect/>
                    </a:stretch>
                  </pic:blipFill>
                  <pic:spPr bwMode="auto">
                    <a:xfrm>
                      <a:off x="0" y="0"/>
                      <a:ext cx="3429000" cy="2247900"/>
                    </a:xfrm>
                    <a:prstGeom prst="rect">
                      <a:avLst/>
                    </a:prstGeom>
                    <a:noFill/>
                    <a:ln w="9525">
                      <a:noFill/>
                      <a:miter lim="800000"/>
                      <a:headEnd/>
                      <a:tailEnd/>
                    </a:ln>
                  </pic:spPr>
                </pic:pic>
              </a:graphicData>
            </a:graphic>
          </wp:inline>
        </w:drawing>
      </w:r>
    </w:p>
    <w:p w:rsidR="0007793F" w:rsidRPr="00601F76" w:rsidRDefault="00734837" w:rsidP="00734837">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Fig 10 Matlab/simulation proposed method of bridgeless-converter-fed to BLDC motor drive</w:t>
      </w:r>
    </w:p>
    <w:p w:rsidR="0007793F" w:rsidRPr="00601F76" w:rsidRDefault="0007793F" w:rsidP="00734837">
      <w:pPr>
        <w:spacing w:after="0" w:line="240" w:lineRule="auto"/>
        <w:jc w:val="center"/>
        <w:rPr>
          <w:rFonts w:ascii="Times New Roman" w:hAnsi="Times New Roman" w:cs="Times New Roman"/>
          <w:sz w:val="24"/>
          <w:szCs w:val="24"/>
        </w:rPr>
      </w:pPr>
      <w:r w:rsidRPr="00601F76">
        <w:rPr>
          <w:rFonts w:ascii="Times New Roman" w:hAnsi="Times New Roman" w:cs="Times New Roman"/>
          <w:noProof/>
          <w:sz w:val="24"/>
          <w:szCs w:val="24"/>
        </w:rPr>
        <w:drawing>
          <wp:inline distT="0" distB="0" distL="0" distR="0">
            <wp:extent cx="2981325" cy="2260838"/>
            <wp:effectExtent l="1905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t="7429" b="7429"/>
                    <a:stretch>
                      <a:fillRect/>
                    </a:stretch>
                  </pic:blipFill>
                  <pic:spPr bwMode="auto">
                    <a:xfrm>
                      <a:off x="0" y="0"/>
                      <a:ext cx="2981325" cy="2260838"/>
                    </a:xfrm>
                    <a:prstGeom prst="rect">
                      <a:avLst/>
                    </a:prstGeom>
                    <a:noFill/>
                    <a:ln w="9525">
                      <a:noFill/>
                      <a:miter lim="800000"/>
                      <a:headEnd/>
                      <a:tailEnd/>
                    </a:ln>
                  </pic:spPr>
                </pic:pic>
              </a:graphicData>
            </a:graphic>
          </wp:inline>
        </w:drawing>
      </w:r>
    </w:p>
    <w:p w:rsidR="00D53B39" w:rsidRPr="00966564" w:rsidRDefault="0007793F" w:rsidP="00966564">
      <w:pPr>
        <w:spacing w:after="0" w:line="240" w:lineRule="auto"/>
        <w:jc w:val="center"/>
        <w:rPr>
          <w:rFonts w:ascii="Times New Roman" w:hAnsi="Times New Roman" w:cs="Times New Roman"/>
          <w:sz w:val="24"/>
          <w:szCs w:val="24"/>
        </w:rPr>
      </w:pPr>
      <w:r w:rsidRPr="00601F76">
        <w:rPr>
          <w:rFonts w:ascii="Times New Roman" w:hAnsi="Times New Roman" w:cs="Times New Roman"/>
          <w:sz w:val="24"/>
          <w:szCs w:val="24"/>
        </w:rPr>
        <w:t xml:space="preserve">Fig.11 shows the simulated response of proposed BLDC motor drive </w:t>
      </w:r>
    </w:p>
    <w:p w:rsidR="00D53B39" w:rsidRPr="00601F76" w:rsidRDefault="007B5ACD" w:rsidP="00D53B39">
      <w:pPr>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lastRenderedPageBreak/>
        <w:t>V</w:t>
      </w:r>
      <w:r w:rsidR="00A70137" w:rsidRPr="00601F76">
        <w:rPr>
          <w:rFonts w:ascii="Times New Roman" w:hAnsi="Times New Roman" w:cs="Times New Roman"/>
          <w:b/>
          <w:sz w:val="24"/>
          <w:szCs w:val="24"/>
        </w:rPr>
        <w:t>I</w:t>
      </w:r>
      <w:r w:rsidRPr="00601F76">
        <w:rPr>
          <w:rFonts w:ascii="Times New Roman" w:hAnsi="Times New Roman" w:cs="Times New Roman"/>
          <w:b/>
          <w:sz w:val="24"/>
          <w:szCs w:val="24"/>
        </w:rPr>
        <w:t>I.</w:t>
      </w:r>
      <w:r w:rsidR="0005261F" w:rsidRPr="00601F76">
        <w:rPr>
          <w:rFonts w:ascii="Times New Roman" w:hAnsi="Times New Roman" w:cs="Times New Roman"/>
          <w:b/>
          <w:sz w:val="24"/>
          <w:szCs w:val="24"/>
        </w:rPr>
        <w:t>CONCLUSION</w:t>
      </w:r>
    </w:p>
    <w:p w:rsidR="00D9464C" w:rsidRPr="00601F76" w:rsidRDefault="00D53B39" w:rsidP="00D53B39">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A bridgeless-converter-based multiple-output SMPS has been designed, modeled, simulated, to demonstrate its capability to improve the power quality at the utility interface. The output dc voltage of the first-stage buck–boost converter has been maintained constant, independent of the changes in the input voltage and the load, and it is operated in DCM to achieve inherent PFC at the single-phase ac mains.In this paper, the Bridgeless buck-boost Topology for power factor correction has b</w:t>
      </w:r>
      <w:r w:rsidR="00491C19" w:rsidRPr="00601F76">
        <w:rPr>
          <w:rFonts w:ascii="Times New Roman" w:hAnsi="Times New Roman" w:cs="Times New Roman"/>
          <w:sz w:val="24"/>
          <w:szCs w:val="24"/>
        </w:rPr>
        <w:t xml:space="preserve">een </w:t>
      </w:r>
    </w:p>
    <w:p w:rsidR="00D9464C" w:rsidRPr="00601F76" w:rsidRDefault="00D9464C" w:rsidP="00D53B39">
      <w:pPr>
        <w:spacing w:after="0" w:line="240" w:lineRule="auto"/>
        <w:jc w:val="both"/>
        <w:rPr>
          <w:rFonts w:ascii="Times New Roman" w:hAnsi="Times New Roman" w:cs="Times New Roman"/>
          <w:sz w:val="24"/>
          <w:szCs w:val="24"/>
        </w:rPr>
      </w:pPr>
    </w:p>
    <w:p w:rsidR="007B5ACD" w:rsidRPr="00966564" w:rsidRDefault="00491C19" w:rsidP="00966564">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simulated with PI </w:t>
      </w:r>
      <w:r w:rsidR="00D53B39" w:rsidRPr="00601F76">
        <w:rPr>
          <w:rFonts w:ascii="Times New Roman" w:hAnsi="Times New Roman" w:cs="Times New Roman"/>
          <w:sz w:val="24"/>
          <w:szCs w:val="24"/>
        </w:rPr>
        <w:t xml:space="preserve">controller and results were presented. This converter topology uses reduced number of power switches compared to conventional buck-boost PFC converter and operates under DCM operation to produce less current ripple, thereby improving the power factor. </w:t>
      </w:r>
      <w:r w:rsidRPr="00601F76">
        <w:rPr>
          <w:rFonts w:ascii="Times New Roman" w:hAnsi="Times New Roman" w:cs="Times New Roman"/>
          <w:sz w:val="24"/>
          <w:szCs w:val="24"/>
        </w:rPr>
        <w:t>The proposed concept further connected to BLDC motor drive and analyzed the performance of the system.</w:t>
      </w:r>
      <w:r w:rsidR="00DF57DF" w:rsidRPr="00601F76">
        <w:rPr>
          <w:rFonts w:ascii="Times New Roman" w:hAnsi="Times New Roman" w:cs="Times New Roman"/>
          <w:sz w:val="24"/>
          <w:szCs w:val="24"/>
        </w:rPr>
        <w:t xml:space="preserve"> </w:t>
      </w:r>
      <w:r w:rsidR="00D53B39" w:rsidRPr="00601F76">
        <w:rPr>
          <w:rFonts w:ascii="Times New Roman" w:hAnsi="Times New Roman" w:cs="Times New Roman"/>
          <w:sz w:val="24"/>
          <w:szCs w:val="24"/>
        </w:rPr>
        <w:t>The MATLAB/SIMULINK software model has been used to validate the proposed work for power factor improvement.</w:t>
      </w:r>
    </w:p>
    <w:p w:rsidR="00F86221" w:rsidRPr="00601F76" w:rsidRDefault="007B5ACD" w:rsidP="007B5ACD">
      <w:pPr>
        <w:spacing w:after="0" w:line="240" w:lineRule="auto"/>
        <w:jc w:val="center"/>
        <w:rPr>
          <w:rFonts w:ascii="Times New Roman" w:hAnsi="Times New Roman" w:cs="Times New Roman"/>
          <w:b/>
          <w:sz w:val="24"/>
          <w:szCs w:val="24"/>
        </w:rPr>
      </w:pPr>
      <w:r w:rsidRPr="00601F76">
        <w:rPr>
          <w:rFonts w:ascii="Times New Roman" w:hAnsi="Times New Roman" w:cs="Times New Roman"/>
          <w:b/>
          <w:sz w:val="24"/>
          <w:szCs w:val="24"/>
        </w:rPr>
        <w:t>REFERENCES</w:t>
      </w:r>
    </w:p>
    <w:p w:rsidR="00F86221" w:rsidRPr="00601F76" w:rsidRDefault="00F86221" w:rsidP="00F86221">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[1].Shikha Singh, Student Member, IEEE, Bhim Singh, Fellow, IEEE, G. Bhuvaneswari, Senior Member, IEEE, VashistBist, Student Member, IEEE, Ambrish Chandra, Fellow, IEEE, and Kamal Al-Haddad, Fellow, IEEE”Improved-Power-Quality Bridgeless-Converter-Based Multiple-Output SMPS”IEEE Transactions On Industry Applications, Vol. 51, No. 1, January/February 2015</w:t>
      </w:r>
      <w:r w:rsidR="007B5ACD" w:rsidRPr="00601F76">
        <w:rPr>
          <w:rFonts w:ascii="Times New Roman" w:hAnsi="Times New Roman" w:cs="Times New Roman"/>
          <w:sz w:val="24"/>
          <w:szCs w:val="24"/>
        </w:rPr>
        <w:t>.</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 [2] W. Hart, Power Electronics. New York, NY, USA: McGraw-Hill, 2011.</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[3] N. Mohan, T. M. Undeland, and W. P. Robbins, Power Electronics: Converters, Applications and Design. Hoboken, NJ, USA: Wiley, 2003.</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[4] P. J. Moore and I. E. Portugues, “The influence of personal computer processing </w:t>
      </w:r>
      <w:r w:rsidRPr="00601F76">
        <w:rPr>
          <w:rFonts w:ascii="Times New Roman" w:hAnsi="Times New Roman" w:cs="Times New Roman"/>
          <w:sz w:val="24"/>
          <w:szCs w:val="24"/>
        </w:rPr>
        <w:lastRenderedPageBreak/>
        <w:t>modes on line current harmonics,” IEEE Trans. Power Del., vol. 18, no. 4, pp. 1363–1368, Oct. 2003.</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[5] Limits for Harmonic Current Emissions (Equipment Input Current ≤ 16 A per Phase), Int. Standard IEC 61000-3-2, 2000.</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[6] B. Singh et al., “A review of single-phase improved power quality AC–DC converters,” IEEE Trans. Ind. Electron., vol. 50, no. 5, pp. 962–981, Oct. 2003.</w:t>
      </w:r>
    </w:p>
    <w:p w:rsidR="00D9464C"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 xml:space="preserve">[7] Singh, S. Singh, A. Chandra, and K. Al-Haddad, “Comprehensive study of single-phase AC–DC power factor corrected converters with highfrequency isolation,” IEEE Trans. Ind. </w:t>
      </w:r>
    </w:p>
    <w:p w:rsidR="00D9464C" w:rsidRPr="00601F76" w:rsidRDefault="00D9464C" w:rsidP="007B5ACD">
      <w:pPr>
        <w:spacing w:after="0" w:line="240" w:lineRule="auto"/>
        <w:jc w:val="both"/>
        <w:rPr>
          <w:rFonts w:ascii="Times New Roman" w:hAnsi="Times New Roman" w:cs="Times New Roman"/>
          <w:sz w:val="24"/>
          <w:szCs w:val="24"/>
        </w:rPr>
      </w:pP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Informat., vol. 7, no. 4, pp. 540– 556, Nov. 2011.</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[8] A. Canesin and I. Barbi, “A unity power factor multiple isolated outputs switching mode power supply using a single switch,” in Proc. IEEE APEC, Mar. 1991, pp. 430–436.</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[9] K. Matsui et al., “A comparison of various buck–boost converters and their application to PFC,” in Proc. 28th IEEE IECON, 2002, vol. 1, pp. 30–36.</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[10] E. H. Ismail, “Bridgeless SEPIC rectifier with unity power factor and reduced conduction losses,” IEEE Trans. Ind. Electron., vol. 56, no. 4, pp. 1147–1157, Apr. 2009.</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[11] A. A. Fardoun, E. H. Ismail, A. J. Sabzali, and M. A. Al-Saffar, “New efficient bridgeless Cuk rectifiers for PFC applications,” IEEE Trans. Power Electron., vol. 27, no. 7, pp. 3292–3301, Jul. 2012.</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[12] M. Mahdavi and H. Farzaneh-Fard, “Bridgeless Cuk power factor correction rectifier with reduced conduction losses,” IET Power Electron., vol. 5, no. 9, pp. 1733–1740, Sep. 2012.</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t>[13] Y. Jang and M. M. Jovanovic, “Bridgeless high-power-factor buck converter,” IEEE Trans. Power Electron., vol. 26, no. 2, pp. 602–611, Feb. 2011.</w:t>
      </w:r>
    </w:p>
    <w:p w:rsidR="007B5ACD" w:rsidRPr="00601F76" w:rsidRDefault="007B5ACD" w:rsidP="007B5ACD">
      <w:pPr>
        <w:spacing w:after="0" w:line="240" w:lineRule="auto"/>
        <w:jc w:val="both"/>
        <w:rPr>
          <w:rFonts w:ascii="Times New Roman" w:hAnsi="Times New Roman" w:cs="Times New Roman"/>
          <w:sz w:val="24"/>
          <w:szCs w:val="24"/>
        </w:rPr>
      </w:pPr>
      <w:r w:rsidRPr="00601F76">
        <w:rPr>
          <w:rFonts w:ascii="Times New Roman" w:hAnsi="Times New Roman" w:cs="Times New Roman"/>
          <w:sz w:val="24"/>
          <w:szCs w:val="24"/>
        </w:rPr>
        <w:lastRenderedPageBreak/>
        <w:t>[14] L. Huber, Y. Jang, and M. M. Jovanovic, “Performance evaluation of bridgeless PFC boost rectifiers,” IEEE Trans. Power Electron., vol. 23, no. 3, pp. 1381–1390, May 2008.</w:t>
      </w:r>
    </w:p>
    <w:sectPr w:rsidR="007B5ACD" w:rsidRPr="00601F76" w:rsidSect="005171F8">
      <w:type w:val="continuous"/>
      <w:pgSz w:w="12240" w:h="15840"/>
      <w:pgMar w:top="1440" w:right="864" w:bottom="864" w:left="1440" w:header="0"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AF7" w:rsidRDefault="00EC2AF7" w:rsidP="00534AA8">
      <w:pPr>
        <w:spacing w:after="0" w:line="240" w:lineRule="auto"/>
      </w:pPr>
      <w:r>
        <w:separator/>
      </w:r>
    </w:p>
  </w:endnote>
  <w:endnote w:type="continuationSeparator" w:id="1">
    <w:p w:rsidR="00EC2AF7" w:rsidRDefault="00EC2AF7" w:rsidP="00534A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76" w:rsidRDefault="00966564" w:rsidP="00601F76">
    <w:pPr>
      <w:pStyle w:val="Footer"/>
      <w:pBdr>
        <w:top w:val="thinThickSmallGap" w:sz="24" w:space="1" w:color="823B0B" w:themeColor="accent2" w:themeShade="7F"/>
      </w:pBdr>
      <w:rPr>
        <w:rFonts w:asciiTheme="majorHAnsi" w:hAnsiTheme="majorHAnsi"/>
      </w:rPr>
    </w:pPr>
    <w:r>
      <w:rPr>
        <w:rFonts w:ascii="Cambria" w:hAnsi="Cambria"/>
      </w:rPr>
      <w:t>Volume 02, Issue 02, Feb 201</w:t>
    </w:r>
    <w:r w:rsidR="004B76E1">
      <w:rPr>
        <w:rFonts w:ascii="Cambria" w:hAnsi="Cambria"/>
      </w:rPr>
      <w:t>7</w:t>
    </w:r>
    <w:r w:rsidR="005E32AC">
      <w:rPr>
        <w:rFonts w:ascii="Cambria" w:hAnsi="Cambria"/>
      </w:rPr>
      <w:t xml:space="preserve">                      ISSN 2581 – 4575</w:t>
    </w:r>
    <w:r w:rsidR="00601F76">
      <w:rPr>
        <w:rFonts w:asciiTheme="majorHAnsi" w:hAnsiTheme="majorHAnsi"/>
      </w:rPr>
      <w:ptab w:relativeTo="margin" w:alignment="right" w:leader="none"/>
    </w:r>
    <w:r w:rsidR="00601F76">
      <w:rPr>
        <w:rFonts w:asciiTheme="majorHAnsi" w:hAnsiTheme="majorHAnsi"/>
      </w:rPr>
      <w:t xml:space="preserve"> Page </w:t>
    </w:r>
    <w:fldSimple w:instr=" PAGE   \* MERGEFORMAT ">
      <w:r w:rsidR="004B76E1" w:rsidRPr="004B76E1">
        <w:rPr>
          <w:rFonts w:asciiTheme="majorHAnsi" w:hAnsiTheme="majorHAnsi"/>
          <w:noProof/>
        </w:rPr>
        <w:t>1</w:t>
      </w:r>
    </w:fldSimple>
  </w:p>
  <w:p w:rsidR="00601F76" w:rsidRDefault="00601F76" w:rsidP="00601F76">
    <w:pPr>
      <w:pStyle w:val="Footer"/>
    </w:pPr>
  </w:p>
  <w:p w:rsidR="00601F76" w:rsidRDefault="00601F76">
    <w:pPr>
      <w:pStyle w:val="Footer"/>
    </w:pPr>
  </w:p>
  <w:p w:rsidR="00534AA8" w:rsidRDefault="00534A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AF7" w:rsidRDefault="00EC2AF7" w:rsidP="00534AA8">
      <w:pPr>
        <w:spacing w:after="0" w:line="240" w:lineRule="auto"/>
      </w:pPr>
      <w:r>
        <w:separator/>
      </w:r>
    </w:p>
  </w:footnote>
  <w:footnote w:type="continuationSeparator" w:id="1">
    <w:p w:rsidR="00EC2AF7" w:rsidRDefault="00EC2AF7" w:rsidP="00534A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76" w:rsidRDefault="00966564" w:rsidP="00966564">
    <w:pPr>
      <w:pStyle w:val="Header"/>
      <w:ind w:left="-864"/>
    </w:pPr>
    <w:r>
      <w:rPr>
        <w:noProof/>
      </w:rPr>
      <w:drawing>
        <wp:inline distT="0" distB="0" distL="0" distR="0">
          <wp:extent cx="7032739" cy="1304925"/>
          <wp:effectExtent l="19050" t="0" r="0" b="0"/>
          <wp:docPr id="7" name="Picture 1" descr="D:\prsd\R.W\workingdirctory2\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sd\R.W\workingdirctory2\J3.JPG"/>
                  <pic:cNvPicPr>
                    <a:picLocks noChangeAspect="1" noChangeArrowheads="1"/>
                  </pic:cNvPicPr>
                </pic:nvPicPr>
                <pic:blipFill>
                  <a:blip r:embed="rId1"/>
                  <a:srcRect/>
                  <a:stretch>
                    <a:fillRect/>
                  </a:stretch>
                </pic:blipFill>
                <pic:spPr bwMode="auto">
                  <a:xfrm>
                    <a:off x="0" y="0"/>
                    <a:ext cx="7036988" cy="1305713"/>
                  </a:xfrm>
                  <a:prstGeom prst="rect">
                    <a:avLst/>
                  </a:prstGeom>
                  <a:noFill/>
                  <a:ln w="9525">
                    <a:noFill/>
                    <a:miter lim="800000"/>
                    <a:headEnd/>
                    <a:tailEnd/>
                  </a:ln>
                </pic:spPr>
              </pic:pic>
            </a:graphicData>
          </a:graphic>
        </wp:inline>
      </w:drawing>
    </w:r>
  </w:p>
  <w:p w:rsidR="00534AA8" w:rsidRDefault="00534AA8" w:rsidP="000A4BC8">
    <w:pPr>
      <w:pStyle w:val="Header"/>
      <w:spacing w:before="100" w:beforeAutospacing="1"/>
      <w:ind w:left="-15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EC53A9"/>
    <w:multiLevelType w:val="hybridMultilevel"/>
    <w:tmpl w:val="6834FF58"/>
    <w:lvl w:ilvl="0" w:tplc="1868D1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033EB0"/>
    <w:rsid w:val="00033EB0"/>
    <w:rsid w:val="0005261F"/>
    <w:rsid w:val="00053BA4"/>
    <w:rsid w:val="0007793F"/>
    <w:rsid w:val="000A4BC8"/>
    <w:rsid w:val="000D34A7"/>
    <w:rsid w:val="0010631E"/>
    <w:rsid w:val="0013321B"/>
    <w:rsid w:val="001B526A"/>
    <w:rsid w:val="001C28DC"/>
    <w:rsid w:val="001C5DCE"/>
    <w:rsid w:val="001D7D17"/>
    <w:rsid w:val="002160D7"/>
    <w:rsid w:val="00237ED8"/>
    <w:rsid w:val="002C1C1D"/>
    <w:rsid w:val="002F6568"/>
    <w:rsid w:val="00311CDA"/>
    <w:rsid w:val="0036056E"/>
    <w:rsid w:val="003F3AC5"/>
    <w:rsid w:val="0041366B"/>
    <w:rsid w:val="0043206D"/>
    <w:rsid w:val="004751FD"/>
    <w:rsid w:val="00491C19"/>
    <w:rsid w:val="004B76E1"/>
    <w:rsid w:val="005171F8"/>
    <w:rsid w:val="00534AA8"/>
    <w:rsid w:val="00595279"/>
    <w:rsid w:val="005A7DA7"/>
    <w:rsid w:val="005B54EF"/>
    <w:rsid w:val="005E32AC"/>
    <w:rsid w:val="00600CC6"/>
    <w:rsid w:val="00601F76"/>
    <w:rsid w:val="00606BC6"/>
    <w:rsid w:val="006251CF"/>
    <w:rsid w:val="006326B2"/>
    <w:rsid w:val="00675596"/>
    <w:rsid w:val="00680703"/>
    <w:rsid w:val="006A2625"/>
    <w:rsid w:val="00715844"/>
    <w:rsid w:val="00734837"/>
    <w:rsid w:val="00736917"/>
    <w:rsid w:val="00761B31"/>
    <w:rsid w:val="007909C3"/>
    <w:rsid w:val="007A2D1F"/>
    <w:rsid w:val="007B5ACD"/>
    <w:rsid w:val="00836E5E"/>
    <w:rsid w:val="00852E97"/>
    <w:rsid w:val="00894EFE"/>
    <w:rsid w:val="00926129"/>
    <w:rsid w:val="00963571"/>
    <w:rsid w:val="00963707"/>
    <w:rsid w:val="00966564"/>
    <w:rsid w:val="009702A9"/>
    <w:rsid w:val="009A160F"/>
    <w:rsid w:val="009B65D8"/>
    <w:rsid w:val="009C3BD9"/>
    <w:rsid w:val="00A018C7"/>
    <w:rsid w:val="00A1633D"/>
    <w:rsid w:val="00A677B5"/>
    <w:rsid w:val="00A70137"/>
    <w:rsid w:val="00AD4296"/>
    <w:rsid w:val="00AE113D"/>
    <w:rsid w:val="00B314E7"/>
    <w:rsid w:val="00BA0A10"/>
    <w:rsid w:val="00BB73C9"/>
    <w:rsid w:val="00BF24CB"/>
    <w:rsid w:val="00CE485E"/>
    <w:rsid w:val="00CE66C4"/>
    <w:rsid w:val="00D1253A"/>
    <w:rsid w:val="00D53B39"/>
    <w:rsid w:val="00D9464C"/>
    <w:rsid w:val="00DF462B"/>
    <w:rsid w:val="00DF57DF"/>
    <w:rsid w:val="00EC2AF7"/>
    <w:rsid w:val="00EC2DC9"/>
    <w:rsid w:val="00EC3EC5"/>
    <w:rsid w:val="00ED40F0"/>
    <w:rsid w:val="00EF002D"/>
    <w:rsid w:val="00EF152C"/>
    <w:rsid w:val="00EF6F0A"/>
    <w:rsid w:val="00F1755A"/>
    <w:rsid w:val="00F47E8D"/>
    <w:rsid w:val="00F86221"/>
    <w:rsid w:val="00FD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6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25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iliation">
    <w:name w:val="Affiliation"/>
    <w:rsid w:val="00EF152C"/>
    <w:pPr>
      <w:suppressAutoHyphens/>
      <w:spacing w:after="0" w:line="240" w:lineRule="auto"/>
      <w:jc w:val="center"/>
    </w:pPr>
    <w:rPr>
      <w:rFonts w:ascii="Times New Roman" w:eastAsia="SimSun" w:hAnsi="Times New Roman" w:cs="Times New Roman"/>
      <w:sz w:val="20"/>
      <w:szCs w:val="20"/>
      <w:lang w:eastAsia="zh-CN"/>
    </w:rPr>
  </w:style>
  <w:style w:type="paragraph" w:styleId="BalloonText">
    <w:name w:val="Balloon Text"/>
    <w:basedOn w:val="Normal"/>
    <w:link w:val="BalloonTextChar"/>
    <w:uiPriority w:val="99"/>
    <w:semiHidden/>
    <w:unhideWhenUsed/>
    <w:rsid w:val="00BA0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A10"/>
    <w:rPr>
      <w:rFonts w:ascii="Tahoma" w:hAnsi="Tahoma" w:cs="Tahoma"/>
      <w:sz w:val="16"/>
      <w:szCs w:val="16"/>
    </w:rPr>
  </w:style>
  <w:style w:type="paragraph" w:styleId="Header">
    <w:name w:val="header"/>
    <w:basedOn w:val="Normal"/>
    <w:link w:val="HeaderChar"/>
    <w:uiPriority w:val="99"/>
    <w:unhideWhenUsed/>
    <w:rsid w:val="00534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AA8"/>
  </w:style>
  <w:style w:type="paragraph" w:styleId="Footer">
    <w:name w:val="footer"/>
    <w:basedOn w:val="Normal"/>
    <w:link w:val="FooterChar"/>
    <w:uiPriority w:val="99"/>
    <w:unhideWhenUsed/>
    <w:rsid w:val="00534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AA8"/>
  </w:style>
  <w:style w:type="character" w:styleId="Hyperlink">
    <w:name w:val="Hyperlink"/>
    <w:basedOn w:val="DefaultParagraphFont"/>
    <w:uiPriority w:val="99"/>
    <w:unhideWhenUsed/>
    <w:rsid w:val="005171F8"/>
    <w:rPr>
      <w:color w:val="0563C1" w:themeColor="hyperlink"/>
      <w:u w:val="single"/>
    </w:rPr>
  </w:style>
  <w:style w:type="paragraph" w:styleId="ListParagraph">
    <w:name w:val="List Paragraph"/>
    <w:basedOn w:val="Normal"/>
    <w:uiPriority w:val="34"/>
    <w:qFormat/>
    <w:rsid w:val="00963571"/>
    <w:pPr>
      <w:ind w:left="720"/>
      <w:contextualSpacing/>
    </w:pPr>
  </w:style>
</w:styles>
</file>

<file path=word/webSettings.xml><?xml version="1.0" encoding="utf-8"?>
<w:webSettings xmlns:r="http://schemas.openxmlformats.org/officeDocument/2006/relationships" xmlns:w="http://schemas.openxmlformats.org/wordprocessingml/2006/main">
  <w:divs>
    <w:div w:id="93848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0744D-60A2-4F79-9576-AC7A0D756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2867</Words>
  <Characters>16344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naresh</dc:creator>
  <cp:lastModifiedBy>Admin</cp:lastModifiedBy>
  <cp:revision>5</cp:revision>
  <dcterms:created xsi:type="dcterms:W3CDTF">2018-04-20T13:37:00Z</dcterms:created>
  <dcterms:modified xsi:type="dcterms:W3CDTF">2019-04-27T03:57:00Z</dcterms:modified>
</cp:coreProperties>
</file>